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2E83B340">
      <w:pPr>
        <w:pStyle w:val="MeetingDetails"/>
      </w:pPr>
      <w:r>
        <w:t>Hybrid Phase III</w:t>
      </w:r>
      <w:r w:rsidR="00C33ED4">
        <w:t xml:space="preserve"> Education</w:t>
      </w:r>
    </w:p>
    <w:p w:rsidR="000B7ED8" w:rsidRPr="002E16A0" w:rsidP="000B7ED8" w14:paraId="60D8F906" w14:textId="2ED021D9">
      <w:pPr>
        <w:pStyle w:val="MeetingDetails"/>
      </w:pPr>
      <w:r>
        <w:t>PJM Conference &amp; Training Center/</w:t>
      </w:r>
      <w:r>
        <w:t xml:space="preserve">WebEx </w:t>
      </w:r>
    </w:p>
    <w:p w:rsidR="006B5673" w:rsidRPr="002E16A0" w:rsidP="006B5673" w14:paraId="7F125BD1" w14:textId="44E92A84">
      <w:pPr>
        <w:pStyle w:val="MeetingDetails"/>
      </w:pPr>
      <w:r>
        <w:t>September</w:t>
      </w:r>
      <w:r w:rsidR="000B7ED8">
        <w:t xml:space="preserve"> </w:t>
      </w:r>
      <w:r>
        <w:t>26, 2024</w:t>
      </w:r>
    </w:p>
    <w:p w:rsidR="00CC0472" w:rsidRPr="00A3732B" w:rsidP="00CC0472" w14:paraId="7E5963E6" w14:textId="1231235D">
      <w:pPr>
        <w:pStyle w:val="MeetingDetails"/>
      </w:pPr>
      <w:r>
        <w:t>1</w:t>
      </w:r>
      <w:r w:rsidRPr="002E16A0">
        <w:t>:</w:t>
      </w:r>
      <w:r>
        <w:t>0</w:t>
      </w:r>
      <w:r w:rsidR="00E30E1F">
        <w:t>0</w:t>
      </w:r>
      <w:r w:rsidRPr="002E16A0">
        <w:t xml:space="preserve"> </w:t>
      </w:r>
      <w:r w:rsidR="000B7ED8">
        <w:t>p</w:t>
      </w:r>
      <w:r w:rsidRPr="002E16A0">
        <w:t>.m</w:t>
      </w:r>
      <w:r w:rsidRPr="00F415AE">
        <w:t xml:space="preserve">. – </w:t>
      </w:r>
      <w:r>
        <w:t>4</w:t>
      </w:r>
      <w:r w:rsidRPr="00F415AE" w:rsidR="00576881">
        <w:t>:</w:t>
      </w:r>
      <w:r>
        <w:t>0</w:t>
      </w:r>
      <w:r w:rsidR="00E30E1F">
        <w:t>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02B3E2D4">
      <w:pPr>
        <w:pStyle w:val="PrimaryHeading"/>
      </w:pPr>
      <w:bookmarkStart w:id="0" w:name="OLE_LINK5"/>
      <w:bookmarkStart w:id="1" w:name="OLE_LINK3"/>
      <w:r>
        <w:t>Administration</w:t>
      </w:r>
      <w:r w:rsidR="00CC0472">
        <w:t xml:space="preserve"> (</w:t>
      </w:r>
      <w:r w:rsidR="00830E6E">
        <w:t>1</w:t>
      </w:r>
      <w:r w:rsidR="002B2F98">
        <w:t>:</w:t>
      </w:r>
      <w:r w:rsidR="00C33ED4">
        <w:t>00</w:t>
      </w:r>
      <w:r w:rsidR="00772D03">
        <w:t xml:space="preserve"> – </w:t>
      </w:r>
      <w:r w:rsidR="00830E6E">
        <w:t>1</w:t>
      </w:r>
      <w:r w:rsidRPr="000D73DD" w:rsidR="00CC0472">
        <w:t>:</w:t>
      </w:r>
      <w:r w:rsidR="00C33ED4">
        <w:t>05</w:t>
      </w:r>
      <w:r w:rsidRPr="00B62597">
        <w:t>)</w:t>
      </w:r>
      <w:r w:rsidR="001F34DC">
        <w:t xml:space="preserve"> </w:t>
      </w:r>
    </w:p>
    <w:bookmarkEnd w:id="0"/>
    <w:bookmarkEnd w:id="1"/>
    <w:p w:rsidR="00020CB5" w:rsidRPr="00020CB5" w:rsidP="00AE221E" w14:paraId="360B609E" w14:textId="1306457B">
      <w:pPr>
        <w:pStyle w:val="SecondaryHeading-Numbered"/>
        <w:numPr>
          <w:ilvl w:val="0"/>
          <w:numId w:val="0"/>
        </w:numPr>
        <w:ind w:left="720"/>
        <w:rPr>
          <w:szCs w:val="24"/>
        </w:rPr>
      </w:pPr>
      <w:r>
        <w:rPr>
          <w:szCs w:val="24"/>
        </w:rPr>
        <w:t>Stefan Starkov</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1156FEDB">
      <w:pPr>
        <w:pStyle w:val="PrimaryHeading"/>
      </w:pPr>
      <w:r>
        <w:t>Education (</w:t>
      </w:r>
      <w:r w:rsidR="00830E6E">
        <w:t>1</w:t>
      </w:r>
      <w:r>
        <w:t>:</w:t>
      </w:r>
      <w:r w:rsidR="00C33ED4">
        <w:t>0</w:t>
      </w:r>
      <w:r w:rsidR="00862F37">
        <w:t>5</w:t>
      </w:r>
      <w:r>
        <w:t xml:space="preserve"> – </w:t>
      </w:r>
      <w:r w:rsidR="00830E6E">
        <w:t>4</w:t>
      </w:r>
      <w:r>
        <w:t>:</w:t>
      </w:r>
      <w:r w:rsidR="00C33ED4">
        <w:t>00</w:t>
      </w:r>
      <w:r>
        <w:t>)</w:t>
      </w:r>
    </w:p>
    <w:p w:rsidR="001B32C9" w:rsidRPr="00BE7451" w:rsidP="00C33ED4" w14:paraId="496D944D" w14:textId="4F969E92">
      <w:pPr>
        <w:pStyle w:val="ListParagraph"/>
        <w:numPr>
          <w:ilvl w:val="0"/>
          <w:numId w:val="49"/>
        </w:numPr>
        <w:rPr>
          <w:rFonts w:ascii="Arial Narrow" w:hAnsi="Arial Narrow" w:cs="Calibri"/>
          <w:bCs/>
        </w:rPr>
      </w:pPr>
      <w:r>
        <w:rPr>
          <w:rFonts w:ascii="Arial Narrow" w:hAnsi="Arial Narrow"/>
        </w:rPr>
        <w:t>Maria Belenky (PJM)</w:t>
      </w:r>
      <w:r w:rsidRPr="00A7719B" w:rsidR="00A7719B">
        <w:rPr>
          <w:rFonts w:ascii="Arial Narrow" w:hAnsi="Arial Narrow"/>
        </w:rPr>
        <w:t xml:space="preserve"> will provide </w:t>
      </w:r>
      <w:r>
        <w:rPr>
          <w:rFonts w:ascii="Arial Narrow" w:hAnsi="Arial Narrow"/>
        </w:rPr>
        <w:t>education on status quo and proposed enhancements on Hybrid Resources in PJM Markets.</w:t>
      </w:r>
    </w:p>
    <w:p w:rsidR="00BE7451" w:rsidP="00BE7451" w14:paraId="3607851E" w14:textId="77777777">
      <w:pPr>
        <w:pStyle w:val="ListSubhead1"/>
        <w:tabs>
          <w:tab w:val="left" w:pos="6582"/>
        </w:tabs>
        <w:spacing w:after="0"/>
        <w:ind w:left="1080"/>
        <w:rPr>
          <w:rStyle w:val="Hyperlink"/>
          <w:b w:val="0"/>
        </w:rPr>
      </w:pPr>
      <w:hyperlink r:id="rId5" w:history="1">
        <w:r w:rsidRPr="00F426B5">
          <w:rPr>
            <w:rStyle w:val="Hyperlink"/>
            <w:b w:val="0"/>
          </w:rPr>
          <w:t>Issue Tracking: Hybrid Resources Enhance</w:t>
        </w:r>
        <w:r>
          <w:rPr>
            <w:rStyle w:val="Hyperlink"/>
            <w:b w:val="0"/>
          </w:rPr>
          <w:t>men</w:t>
        </w:r>
        <w:bookmarkStart w:id="2" w:name="_GoBack"/>
        <w:bookmarkEnd w:id="2"/>
        <w:r>
          <w:rPr>
            <w:rStyle w:val="Hyperlink"/>
            <w:b w:val="0"/>
          </w:rPr>
          <w:t>t</w:t>
        </w:r>
        <w:r>
          <w:rPr>
            <w:rStyle w:val="Hyperlink"/>
            <w:b w:val="0"/>
          </w:rPr>
          <w:t>s</w:t>
        </w:r>
        <w:r w:rsidRPr="00F426B5">
          <w:rPr>
            <w:rStyle w:val="Hyperlink"/>
            <w:b w:val="0"/>
          </w:rPr>
          <w:t xml:space="preserve"> (Hybrids Phase 3)</w:t>
        </w:r>
      </w:hyperlink>
    </w:p>
    <w:p w:rsidR="00BE7451" w:rsidP="00BE7451" w14:paraId="604E1A95" w14:textId="77777777">
      <w:pPr>
        <w:pStyle w:val="ListParagraph"/>
        <w:ind w:left="1080"/>
        <w:rPr>
          <w:rFonts w:ascii="Arial Narrow" w:hAnsi="Arial Narrow" w:cs="Calibri"/>
          <w:bCs/>
        </w:rPr>
      </w:pPr>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717A6A33">
      <w:pPr>
        <w:pStyle w:val="Author"/>
        <w:rPr>
          <w:sz w:val="18"/>
          <w:szCs w:val="18"/>
        </w:rPr>
      </w:pPr>
      <w:r w:rsidRPr="00FE2AF8">
        <w:rPr>
          <w:sz w:val="18"/>
          <w:szCs w:val="18"/>
        </w:rPr>
        <w:t xml:space="preserve">Author: </w:t>
      </w:r>
      <w:r w:rsidR="0052489B">
        <w:rPr>
          <w:sz w:val="18"/>
          <w:szCs w:val="18"/>
        </w:rPr>
        <w:t>Stefan Starkov</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351ED057">
      <w:pPr>
        <w:pStyle w:val="DisclaimerHeading"/>
        <w:spacing w:before="240"/>
      </w:pP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FA8156A-ACC4-4ACD-8E6C-3DD1F8E7909F}"/>
    <w:embedBold r:id="rId2" w:fontKey="{FDCD6EB7-1119-4D8B-8BAD-56E546D889CE}"/>
    <w:embedItalic r:id="rId3" w:fontKey="{C756B266-A69F-4F16-BB07-A0F4E16727EE}"/>
  </w:font>
  <w:font w:name="Calibri">
    <w:panose1 w:val="020F0502020204030204"/>
    <w:charset w:val="00"/>
    <w:family w:val="swiss"/>
    <w:pitch w:val="variable"/>
    <w:sig w:usb0="E4002EFF" w:usb1="C000247B" w:usb2="00000009" w:usb3="00000000" w:csb0="000001FF" w:csb1="00000000"/>
    <w:embedRegular r:id="rId4" w:fontKey="{E93CABB3-5936-4850-AF08-EB01006C90EC}"/>
    <w:embedBold r:id="rId5" w:fontKey="{B9D5E163-2888-4D9A-9010-F5DEFAD862C8}"/>
    <w:embedItalic r:id="rId6" w:fontKey="{51B5F38D-892B-4DBB-9479-7600BB99A48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4501342E-93DC-48F0-9253-D4399F46FAFD}"/>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FDAB9D8-DAD5-43CA-8906-3101F296D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735DDC7C">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E7451">
      <w:rPr>
        <w:rStyle w:val="PageNumber"/>
        <w:noProof/>
      </w:rPr>
      <w:t>2</w:t>
    </w:r>
    <w:r>
      <w:rPr>
        <w:rStyle w:val="PageNumber"/>
      </w:rPr>
      <w:fldChar w:fldCharType="end"/>
    </w:r>
  </w:p>
  <w:bookmarkStart w:id="3" w:name="OLE_LINK1"/>
  <w:p w:rsidR="00FF1EC2" w:rsidRPr="00F15DE2" w14:paraId="41FBAAC5" w14:textId="7FC7CAD9">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2489B">
      <w:rPr>
        <w:rFonts w:ascii="Arial Narrow" w:hAnsi="Arial Narrow"/>
        <w:sz w:val="20"/>
      </w:rPr>
      <w:t>24</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68C2B78"/>
    <w:multiLevelType w:val="hybridMultilevel"/>
    <w:tmpl w:val="BBB2392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7"/>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 w:numId="49">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AD"/>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489B"/>
    <w:rsid w:val="005264C4"/>
    <w:rsid w:val="005320E0"/>
    <w:rsid w:val="0053661F"/>
    <w:rsid w:val="005405FC"/>
    <w:rsid w:val="005414A2"/>
    <w:rsid w:val="0054229F"/>
    <w:rsid w:val="005446F7"/>
    <w:rsid w:val="00544EE9"/>
    <w:rsid w:val="0055016B"/>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0E6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19B"/>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E7451"/>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4F18"/>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0E1F"/>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26B5"/>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9049c9d4-1da7-43d0-bd6a-130d86d5922c"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18294-FE39-47F4-B94E-F597D836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