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8E06E0" w:rsidRDefault="00434BE5" w:rsidP="000917ED">
      <w:pPr>
        <w:pStyle w:val="MeetingDetails"/>
      </w:pPr>
      <w:bookmarkStart w:id="0" w:name="_GoBack"/>
      <w:bookmarkEnd w:id="0"/>
      <w:r>
        <w:t>Markets and Reliability Committee</w:t>
      </w:r>
    </w:p>
    <w:p w:rsidR="004D3BB9" w:rsidRDefault="0035364B" w:rsidP="000917ED">
      <w:pPr>
        <w:pStyle w:val="MeetingDetails"/>
      </w:pPr>
      <w:r w:rsidRPr="00434BE5">
        <w:t>The Chase Center on the Riverfront, Wilmington, DE</w:t>
      </w:r>
    </w:p>
    <w:p w:rsidR="000917ED" w:rsidRPr="008E06E0" w:rsidRDefault="002C491A" w:rsidP="000917ED">
      <w:pPr>
        <w:pStyle w:val="MeetingDetails"/>
      </w:pPr>
      <w:r>
        <w:t>September 29</w:t>
      </w:r>
      <w:r w:rsidR="00E12F34">
        <w:t>, 2016</w:t>
      </w:r>
    </w:p>
    <w:p w:rsidR="00664D7A" w:rsidRPr="004456E4" w:rsidRDefault="00434BE5" w:rsidP="000917ED">
      <w:pPr>
        <w:pStyle w:val="MeetingDetails"/>
      </w:pPr>
      <w:r w:rsidRPr="004456E4">
        <w:t>9</w:t>
      </w:r>
      <w:r w:rsidR="00D267EF" w:rsidRPr="004456E4">
        <w:t>:</w:t>
      </w:r>
      <w:r w:rsidR="002C491A">
        <w:t>0</w:t>
      </w:r>
      <w:r w:rsidR="00063B43">
        <w:t>0</w:t>
      </w:r>
      <w:r w:rsidR="000917ED" w:rsidRPr="004456E4">
        <w:t xml:space="preserve"> </w:t>
      </w:r>
      <w:r w:rsidRPr="004456E4">
        <w:t>a</w:t>
      </w:r>
      <w:r w:rsidR="000917ED" w:rsidRPr="004456E4">
        <w:t>.m. –</w:t>
      </w:r>
      <w:r w:rsidR="00BA38C1">
        <w:t xml:space="preserve"> </w:t>
      </w:r>
      <w:r w:rsidR="00D25DF9">
        <w:t>1</w:t>
      </w:r>
      <w:r w:rsidR="009F14A7">
        <w:t>:</w:t>
      </w:r>
      <w:r w:rsidR="00935F28">
        <w:t>30</w:t>
      </w:r>
      <w:r w:rsidR="002C491A">
        <w:t xml:space="preserve"> </w:t>
      </w:r>
      <w:r w:rsidR="00E4565B">
        <w:t>p.m.</w:t>
      </w:r>
      <w:r w:rsidR="000917ED" w:rsidRPr="004456E4">
        <w:t xml:space="preserve"> EPT</w:t>
      </w:r>
    </w:p>
    <w:p w:rsidR="00B62597" w:rsidRPr="004456E4" w:rsidRDefault="00B62597" w:rsidP="00B62597">
      <w:pPr>
        <w:spacing w:after="0" w:line="240" w:lineRule="auto"/>
        <w:rPr>
          <w:rFonts w:ascii="Arial Narrow" w:eastAsia="Times New Roman" w:hAnsi="Arial Narrow" w:cs="Times New Roman"/>
          <w:sz w:val="24"/>
          <w:szCs w:val="20"/>
        </w:rPr>
      </w:pPr>
    </w:p>
    <w:p w:rsidR="00B62597" w:rsidRPr="004456E4" w:rsidRDefault="002B2F98" w:rsidP="003B55E1">
      <w:pPr>
        <w:pStyle w:val="PrimaryHeading"/>
        <w:rPr>
          <w:caps/>
        </w:rPr>
      </w:pPr>
      <w:bookmarkStart w:id="1" w:name="OLE_LINK5"/>
      <w:bookmarkStart w:id="2" w:name="OLE_LINK3"/>
      <w:r w:rsidRPr="004456E4">
        <w:t>Administration (</w:t>
      </w:r>
      <w:r w:rsidR="00434BE5" w:rsidRPr="004456E4">
        <w:t>9</w:t>
      </w:r>
      <w:r w:rsidR="00D267EF" w:rsidRPr="004456E4">
        <w:t>:</w:t>
      </w:r>
      <w:r w:rsidR="002C491A">
        <w:t>0</w:t>
      </w:r>
      <w:r w:rsidRPr="004456E4">
        <w:t>0-</w:t>
      </w:r>
      <w:r w:rsidR="00434BE5" w:rsidRPr="004456E4">
        <w:t>9</w:t>
      </w:r>
      <w:r w:rsidR="00D267EF" w:rsidRPr="004456E4">
        <w:t>:</w:t>
      </w:r>
      <w:r w:rsidR="002C491A">
        <w:t>0</w:t>
      </w:r>
      <w:r w:rsidR="000917ED" w:rsidRPr="004456E4">
        <w:t>5</w:t>
      </w:r>
      <w:r w:rsidR="00B62597" w:rsidRPr="004456E4">
        <w:t>)</w:t>
      </w:r>
    </w:p>
    <w:bookmarkEnd w:id="1"/>
    <w:bookmarkEnd w:id="2"/>
    <w:p w:rsidR="00B62597" w:rsidRPr="006E4EC3" w:rsidRDefault="000917ED" w:rsidP="006E4EC3">
      <w:pPr>
        <w:pStyle w:val="IndTextS"/>
        <w:widowControl w:val="0"/>
        <w:ind w:left="360"/>
        <w:rPr>
          <w:szCs w:val="24"/>
        </w:rPr>
      </w:pPr>
      <w:r w:rsidRPr="006E4EC3">
        <w:rPr>
          <w:szCs w:val="24"/>
        </w:rPr>
        <w:t>Welcome, announcements and Anti-trust and Code of Conduct announcement – Mr. Dave Anders</w:t>
      </w:r>
    </w:p>
    <w:p w:rsidR="001D3B68" w:rsidRPr="004456E4" w:rsidRDefault="00434BE5" w:rsidP="001D3B68">
      <w:pPr>
        <w:pStyle w:val="PrimaryHeading"/>
      </w:pPr>
      <w:r w:rsidRPr="004456E4">
        <w:t>Endorsements/Approvals</w:t>
      </w:r>
      <w:r w:rsidR="000917ED" w:rsidRPr="004456E4">
        <w:t xml:space="preserve"> </w:t>
      </w:r>
      <w:r w:rsidR="000917ED" w:rsidRPr="0095398D">
        <w:t>(</w:t>
      </w:r>
      <w:r w:rsidRPr="0095398D">
        <w:t>9</w:t>
      </w:r>
      <w:r w:rsidR="00D267EF" w:rsidRPr="0095398D">
        <w:t>:</w:t>
      </w:r>
      <w:r w:rsidR="002C491A">
        <w:t>0</w:t>
      </w:r>
      <w:r w:rsidR="00BC6ABB" w:rsidRPr="0095398D">
        <w:t>5</w:t>
      </w:r>
      <w:r w:rsidR="000917ED" w:rsidRPr="0095398D">
        <w:t>-</w:t>
      </w:r>
      <w:r w:rsidR="002C491A">
        <w:t>11:</w:t>
      </w:r>
      <w:r w:rsidR="00935F28">
        <w:t>35</w:t>
      </w:r>
      <w:r w:rsidR="000917ED" w:rsidRPr="0095398D">
        <w:t>)</w:t>
      </w:r>
    </w:p>
    <w:p w:rsidR="00434BE5" w:rsidRPr="00094802" w:rsidRDefault="00434BE5" w:rsidP="00434BE5">
      <w:pPr>
        <w:pStyle w:val="SecondaryHeading-Numbered"/>
        <w:numPr>
          <w:ilvl w:val="0"/>
          <w:numId w:val="14"/>
        </w:numPr>
        <w:rPr>
          <w:b w:val="0"/>
          <w:u w:val="single"/>
        </w:rPr>
      </w:pPr>
      <w:r w:rsidRPr="00094802">
        <w:rPr>
          <w:b w:val="0"/>
          <w:u w:val="single"/>
        </w:rPr>
        <w:t>Draft Minutes (9:</w:t>
      </w:r>
      <w:r w:rsidR="002C491A">
        <w:rPr>
          <w:b w:val="0"/>
          <w:u w:val="single"/>
        </w:rPr>
        <w:t>0</w:t>
      </w:r>
      <w:r w:rsidR="00BC6ABB" w:rsidRPr="00094802">
        <w:rPr>
          <w:b w:val="0"/>
          <w:u w:val="single"/>
        </w:rPr>
        <w:t>5</w:t>
      </w:r>
      <w:r w:rsidRPr="00094802">
        <w:rPr>
          <w:b w:val="0"/>
          <w:u w:val="single"/>
        </w:rPr>
        <w:t>-9:</w:t>
      </w:r>
      <w:r w:rsidR="002C491A">
        <w:rPr>
          <w:b w:val="0"/>
          <w:u w:val="single"/>
        </w:rPr>
        <w:t>1</w:t>
      </w:r>
      <w:r w:rsidR="00BC6ABB" w:rsidRPr="00094802">
        <w:rPr>
          <w:b w:val="0"/>
          <w:u w:val="single"/>
        </w:rPr>
        <w:t>0</w:t>
      </w:r>
      <w:r w:rsidRPr="00094802">
        <w:rPr>
          <w:b w:val="0"/>
          <w:u w:val="single"/>
        </w:rPr>
        <w:t>)</w:t>
      </w:r>
    </w:p>
    <w:p w:rsidR="00434BE5" w:rsidRPr="006E4EC3" w:rsidRDefault="00434BE5" w:rsidP="006E4EC3">
      <w:pPr>
        <w:pStyle w:val="IndTextS"/>
        <w:widowControl w:val="0"/>
        <w:ind w:left="360"/>
        <w:rPr>
          <w:szCs w:val="24"/>
        </w:rPr>
      </w:pPr>
      <w:r w:rsidRPr="002C491A">
        <w:rPr>
          <w:b/>
          <w:szCs w:val="24"/>
        </w:rPr>
        <w:t>Approve</w:t>
      </w:r>
      <w:r w:rsidRPr="006E4EC3">
        <w:rPr>
          <w:szCs w:val="24"/>
        </w:rPr>
        <w:t xml:space="preserve"> minutes </w:t>
      </w:r>
      <w:r w:rsidR="008A480C" w:rsidRPr="006E4EC3">
        <w:rPr>
          <w:szCs w:val="24"/>
        </w:rPr>
        <w:t>of</w:t>
      </w:r>
      <w:r w:rsidRPr="006E4EC3">
        <w:rPr>
          <w:szCs w:val="24"/>
        </w:rPr>
        <w:t xml:space="preserve"> the </w:t>
      </w:r>
      <w:r w:rsidR="002C491A">
        <w:rPr>
          <w:szCs w:val="24"/>
        </w:rPr>
        <w:t>August 25</w:t>
      </w:r>
      <w:r w:rsidR="003C7573" w:rsidRPr="006E4EC3">
        <w:rPr>
          <w:szCs w:val="24"/>
        </w:rPr>
        <w:t>, 201</w:t>
      </w:r>
      <w:r w:rsidR="00CA7B62" w:rsidRPr="006E4EC3">
        <w:rPr>
          <w:szCs w:val="24"/>
        </w:rPr>
        <w:t>6</w:t>
      </w:r>
      <w:r w:rsidR="003C7573" w:rsidRPr="006E4EC3">
        <w:rPr>
          <w:szCs w:val="24"/>
        </w:rPr>
        <w:t xml:space="preserve"> </w:t>
      </w:r>
      <w:r w:rsidR="006407C5" w:rsidRPr="006E4EC3">
        <w:rPr>
          <w:szCs w:val="24"/>
        </w:rPr>
        <w:t xml:space="preserve">meeting of the </w:t>
      </w:r>
      <w:r w:rsidRPr="006E4EC3">
        <w:rPr>
          <w:szCs w:val="24"/>
        </w:rPr>
        <w:t>Markets and Reliability Committee (MRC).</w:t>
      </w:r>
    </w:p>
    <w:p w:rsidR="00434BE5" w:rsidRPr="00AF6FA0" w:rsidRDefault="00434BE5" w:rsidP="00434BE5">
      <w:pPr>
        <w:pStyle w:val="SecondaryHeading-Numbered"/>
        <w:numPr>
          <w:ilvl w:val="0"/>
          <w:numId w:val="14"/>
        </w:numPr>
        <w:rPr>
          <w:b w:val="0"/>
          <w:u w:val="single"/>
        </w:rPr>
      </w:pPr>
      <w:r w:rsidRPr="00AF6FA0">
        <w:rPr>
          <w:b w:val="0"/>
          <w:u w:val="single"/>
        </w:rPr>
        <w:t xml:space="preserve">PJM Manuals </w:t>
      </w:r>
      <w:r w:rsidR="00F03D4A" w:rsidRPr="00AF6FA0">
        <w:rPr>
          <w:b w:val="0"/>
          <w:u w:val="single"/>
        </w:rPr>
        <w:t>(</w:t>
      </w:r>
      <w:r w:rsidR="00A617E1" w:rsidRPr="00AF6FA0">
        <w:rPr>
          <w:b w:val="0"/>
          <w:u w:val="single"/>
        </w:rPr>
        <w:t>9:</w:t>
      </w:r>
      <w:r w:rsidR="002C491A">
        <w:rPr>
          <w:b w:val="0"/>
          <w:u w:val="single"/>
        </w:rPr>
        <w:t>1</w:t>
      </w:r>
      <w:r w:rsidR="00830950">
        <w:rPr>
          <w:b w:val="0"/>
          <w:u w:val="single"/>
        </w:rPr>
        <w:t>0-</w:t>
      </w:r>
      <w:r w:rsidR="002C491A">
        <w:rPr>
          <w:b w:val="0"/>
          <w:u w:val="single"/>
        </w:rPr>
        <w:t>9:30</w:t>
      </w:r>
      <w:r w:rsidRPr="00AF6FA0">
        <w:rPr>
          <w:b w:val="0"/>
          <w:u w:val="single"/>
        </w:rPr>
        <w:t>)</w:t>
      </w:r>
    </w:p>
    <w:p w:rsidR="00DF4E9B" w:rsidRPr="00654347" w:rsidRDefault="002C491A" w:rsidP="003425C0">
      <w:pPr>
        <w:pStyle w:val="IndTextS"/>
        <w:widowControl w:val="0"/>
        <w:numPr>
          <w:ilvl w:val="0"/>
          <w:numId w:val="20"/>
        </w:numPr>
        <w:spacing w:after="120"/>
        <w:ind w:left="720"/>
      </w:pPr>
      <w:r w:rsidRPr="0077218B">
        <w:rPr>
          <w:szCs w:val="24"/>
        </w:rPr>
        <w:t xml:space="preserve">Mr.  Mike Herman will </w:t>
      </w:r>
      <w:r>
        <w:rPr>
          <w:szCs w:val="24"/>
        </w:rPr>
        <w:t>present</w:t>
      </w:r>
      <w:r w:rsidRPr="0077218B">
        <w:rPr>
          <w:szCs w:val="24"/>
        </w:rPr>
        <w:t xml:space="preserve"> proposed </w:t>
      </w:r>
      <w:r>
        <w:rPr>
          <w:szCs w:val="24"/>
        </w:rPr>
        <w:t>revisions</w:t>
      </w:r>
      <w:r w:rsidRPr="0077218B">
        <w:rPr>
          <w:szCs w:val="24"/>
        </w:rPr>
        <w:t xml:space="preserve"> to Manual 14B</w:t>
      </w:r>
      <w:r>
        <w:rPr>
          <w:szCs w:val="24"/>
        </w:rPr>
        <w:t xml:space="preserve">: </w:t>
      </w:r>
      <w:r w:rsidRPr="0077218B">
        <w:rPr>
          <w:szCs w:val="24"/>
        </w:rPr>
        <w:t>PJM Region Transmission Planning Process and 14C</w:t>
      </w:r>
      <w:r>
        <w:rPr>
          <w:szCs w:val="24"/>
        </w:rPr>
        <w:t xml:space="preserve">: </w:t>
      </w:r>
      <w:r w:rsidRPr="0077218B">
        <w:rPr>
          <w:szCs w:val="24"/>
        </w:rPr>
        <w:t>Generation &amp; Transmission Interconnection Facility Construction related to the new equipment energization process</w:t>
      </w:r>
      <w:r w:rsidR="009F14A7">
        <w:rPr>
          <w:szCs w:val="24"/>
        </w:rPr>
        <w:t>.</w:t>
      </w:r>
      <w:r w:rsidR="009F14A7" w:rsidRPr="00654347">
        <w:rPr>
          <w:b/>
        </w:rPr>
        <w:t xml:space="preserve"> </w:t>
      </w:r>
      <w:r w:rsidR="00DF4E9B" w:rsidRPr="00654347">
        <w:rPr>
          <w:b/>
        </w:rPr>
        <w:t>The committee will be asked to endorse these proposed revisions.</w:t>
      </w:r>
    </w:p>
    <w:p w:rsidR="00D161E6" w:rsidRDefault="002C491A" w:rsidP="00D161E6">
      <w:pPr>
        <w:pStyle w:val="IndTextS"/>
        <w:widowControl w:val="0"/>
        <w:numPr>
          <w:ilvl w:val="0"/>
          <w:numId w:val="20"/>
        </w:numPr>
        <w:spacing w:after="120"/>
        <w:ind w:left="720"/>
      </w:pPr>
      <w:r>
        <w:rPr>
          <w:szCs w:val="24"/>
        </w:rPr>
        <w:t>Mr</w:t>
      </w:r>
      <w:r w:rsidRPr="0077218B">
        <w:rPr>
          <w:szCs w:val="24"/>
        </w:rPr>
        <w:t xml:space="preserve">. </w:t>
      </w:r>
      <w:r>
        <w:rPr>
          <w:szCs w:val="24"/>
        </w:rPr>
        <w:t>Ron DeLoach</w:t>
      </w:r>
      <w:r w:rsidRPr="0077218B">
        <w:rPr>
          <w:szCs w:val="24"/>
        </w:rPr>
        <w:t xml:space="preserve"> will </w:t>
      </w:r>
      <w:r>
        <w:rPr>
          <w:szCs w:val="24"/>
        </w:rPr>
        <w:t>present</w:t>
      </w:r>
      <w:r w:rsidRPr="0077218B">
        <w:rPr>
          <w:szCs w:val="24"/>
        </w:rPr>
        <w:t xml:space="preserve"> proposed </w:t>
      </w:r>
      <w:r>
        <w:rPr>
          <w:szCs w:val="24"/>
        </w:rPr>
        <w:t>revisions</w:t>
      </w:r>
      <w:r w:rsidRPr="0077218B">
        <w:rPr>
          <w:szCs w:val="24"/>
        </w:rPr>
        <w:t xml:space="preserve"> to Manual 3A: Energy Management System (EMS) Model Updates and Quality Assurance (QA) including a new appendix defining a process checklist for energizing new equipment</w:t>
      </w:r>
      <w:r w:rsidR="00D161E6" w:rsidRPr="005A1875">
        <w:t xml:space="preserve">.  </w:t>
      </w:r>
      <w:r w:rsidR="00D161E6" w:rsidRPr="005A1875">
        <w:rPr>
          <w:b/>
        </w:rPr>
        <w:t>The committee will be asked to endorse these proposed revisions.</w:t>
      </w:r>
      <w:r w:rsidR="00D161E6" w:rsidRPr="00814766">
        <w:t xml:space="preserve">  </w:t>
      </w:r>
    </w:p>
    <w:p w:rsidR="009F14A7" w:rsidRDefault="002C491A" w:rsidP="002C491A">
      <w:pPr>
        <w:pStyle w:val="IndTextS"/>
        <w:widowControl w:val="0"/>
        <w:numPr>
          <w:ilvl w:val="0"/>
          <w:numId w:val="20"/>
        </w:numPr>
        <w:spacing w:after="120"/>
        <w:ind w:left="720"/>
      </w:pPr>
      <w:r w:rsidRPr="0077218B">
        <w:rPr>
          <w:szCs w:val="24"/>
        </w:rPr>
        <w:t xml:space="preserve">Mr. Herman will </w:t>
      </w:r>
      <w:r>
        <w:rPr>
          <w:szCs w:val="24"/>
        </w:rPr>
        <w:t>present</w:t>
      </w:r>
      <w:r w:rsidRPr="0077218B">
        <w:rPr>
          <w:szCs w:val="24"/>
        </w:rPr>
        <w:t xml:space="preserve"> proposed </w:t>
      </w:r>
      <w:r>
        <w:rPr>
          <w:szCs w:val="24"/>
        </w:rPr>
        <w:t>revisions</w:t>
      </w:r>
      <w:r w:rsidRPr="0077218B">
        <w:rPr>
          <w:szCs w:val="24"/>
        </w:rPr>
        <w:t xml:space="preserve"> to Manual 14B</w:t>
      </w:r>
      <w:r>
        <w:rPr>
          <w:szCs w:val="24"/>
        </w:rPr>
        <w:t xml:space="preserve">: </w:t>
      </w:r>
      <w:r w:rsidRPr="0077218B">
        <w:rPr>
          <w:szCs w:val="24"/>
        </w:rPr>
        <w:t>PJM Region Transmission Planning Process related to winter temperature ratings</w:t>
      </w:r>
      <w:r w:rsidR="009F14A7" w:rsidRPr="005A1875">
        <w:t xml:space="preserve">.  </w:t>
      </w:r>
      <w:r w:rsidR="009F14A7" w:rsidRPr="005A1875">
        <w:rPr>
          <w:b/>
        </w:rPr>
        <w:t>The committee will be asked to endorse these proposed revisions.</w:t>
      </w:r>
      <w:r w:rsidR="009F14A7" w:rsidRPr="00814766">
        <w:t xml:space="preserve">  </w:t>
      </w:r>
    </w:p>
    <w:p w:rsidR="002C491A" w:rsidRDefault="002C491A" w:rsidP="002C491A">
      <w:pPr>
        <w:pStyle w:val="IndTextS"/>
        <w:widowControl w:val="0"/>
        <w:numPr>
          <w:ilvl w:val="0"/>
          <w:numId w:val="20"/>
        </w:numPr>
        <w:ind w:left="720"/>
        <w:rPr>
          <w:szCs w:val="24"/>
        </w:rPr>
      </w:pPr>
      <w:r w:rsidRPr="0077218B">
        <w:rPr>
          <w:szCs w:val="24"/>
        </w:rPr>
        <w:t xml:space="preserve">Mr. Jeff Schmitt will discuss proposed revisions to Manual 15: Cost Development Guidelines </w:t>
      </w:r>
      <w:r>
        <w:rPr>
          <w:szCs w:val="24"/>
        </w:rPr>
        <w:t xml:space="preserve">developed </w:t>
      </w:r>
      <w:r w:rsidRPr="0077218B">
        <w:rPr>
          <w:szCs w:val="24"/>
        </w:rPr>
        <w:t xml:space="preserve">as part of the periodic review process.  </w:t>
      </w:r>
      <w:r w:rsidRPr="002C491A">
        <w:rPr>
          <w:b/>
          <w:szCs w:val="24"/>
        </w:rPr>
        <w:t>The committee will be asked to endorse these proposed revisions</w:t>
      </w:r>
      <w:r w:rsidRPr="0077218B">
        <w:rPr>
          <w:szCs w:val="24"/>
        </w:rPr>
        <w:t>.</w:t>
      </w:r>
      <w:r w:rsidRPr="00D161E6">
        <w:rPr>
          <w:szCs w:val="24"/>
        </w:rPr>
        <w:t xml:space="preserve">  </w:t>
      </w:r>
    </w:p>
    <w:p w:rsidR="002C491A" w:rsidRPr="002C491A" w:rsidRDefault="002C491A" w:rsidP="002C491A">
      <w:pPr>
        <w:pStyle w:val="SecondaryHeading-Numbered"/>
        <w:numPr>
          <w:ilvl w:val="0"/>
          <w:numId w:val="14"/>
        </w:numPr>
        <w:rPr>
          <w:b w:val="0"/>
          <w:u w:val="single"/>
        </w:rPr>
      </w:pPr>
      <w:r w:rsidRPr="002C491A">
        <w:rPr>
          <w:b w:val="0"/>
          <w:u w:val="single"/>
        </w:rPr>
        <w:t>Transmission Replacement Process Sr. Task Force (TRPSTF) (9:30-9:50)</w:t>
      </w:r>
    </w:p>
    <w:p w:rsidR="002C491A" w:rsidRPr="002C491A" w:rsidRDefault="00A669F0" w:rsidP="002C491A">
      <w:pPr>
        <w:pStyle w:val="IndTextS"/>
        <w:widowControl w:val="0"/>
        <w:ind w:left="360"/>
        <w:rPr>
          <w:szCs w:val="24"/>
        </w:rPr>
      </w:pPr>
      <w:r w:rsidRPr="00A669F0">
        <w:rPr>
          <w:szCs w:val="24"/>
        </w:rPr>
        <w:t xml:space="preserve">Mr. Barrett will discuss next steps for the TRPSTF in light of the </w:t>
      </w:r>
      <w:r>
        <w:rPr>
          <w:szCs w:val="24"/>
        </w:rPr>
        <w:t xml:space="preserve">FERC’s </w:t>
      </w:r>
      <w:r w:rsidRPr="00A669F0">
        <w:rPr>
          <w:szCs w:val="24"/>
        </w:rPr>
        <w:t xml:space="preserve">recent Order to Show Cause issued in Docket EL16-71 </w:t>
      </w:r>
      <w:r>
        <w:rPr>
          <w:szCs w:val="24"/>
        </w:rPr>
        <w:t>(</w:t>
      </w:r>
      <w:r w:rsidR="00B601BA">
        <w:rPr>
          <w:szCs w:val="24"/>
        </w:rPr>
        <w:t>applicable to</w:t>
      </w:r>
      <w:r w:rsidRPr="00A669F0">
        <w:rPr>
          <w:szCs w:val="24"/>
        </w:rPr>
        <w:t xml:space="preserve"> all PJM Transmission Owners and PJM</w:t>
      </w:r>
      <w:r>
        <w:rPr>
          <w:szCs w:val="24"/>
        </w:rPr>
        <w:t>)</w:t>
      </w:r>
      <w:r w:rsidRPr="00A669F0">
        <w:rPr>
          <w:szCs w:val="24"/>
        </w:rPr>
        <w:t xml:space="preserve"> </w:t>
      </w:r>
      <w:r>
        <w:rPr>
          <w:szCs w:val="24"/>
        </w:rPr>
        <w:t>which established</w:t>
      </w:r>
      <w:r w:rsidRPr="00A669F0">
        <w:rPr>
          <w:szCs w:val="24"/>
        </w:rPr>
        <w:t xml:space="preserve"> a section 206 proceeding to determine whether the PJM Transmission Owners are complying with their Order</w:t>
      </w:r>
      <w:r w:rsidR="009C7D54">
        <w:rPr>
          <w:szCs w:val="24"/>
        </w:rPr>
        <w:t xml:space="preserve"> </w:t>
      </w:r>
      <w:r w:rsidRPr="00A669F0">
        <w:rPr>
          <w:szCs w:val="24"/>
        </w:rPr>
        <w:t>890 local transmission planning obligations specifically with respect to Supplemental Projects</w:t>
      </w:r>
      <w:r>
        <w:rPr>
          <w:szCs w:val="24"/>
        </w:rPr>
        <w:t xml:space="preserve">.  </w:t>
      </w:r>
      <w:r w:rsidRPr="00A669F0">
        <w:rPr>
          <w:b/>
          <w:szCs w:val="24"/>
        </w:rPr>
        <w:t>The committee will be asked to approve at first reading suspension of certain TRPSTF activities pending resolution of the FERC 206 docket</w:t>
      </w:r>
      <w:r>
        <w:rPr>
          <w:szCs w:val="24"/>
        </w:rPr>
        <w:t>.</w:t>
      </w:r>
    </w:p>
    <w:p w:rsidR="002C491A" w:rsidRPr="002C491A" w:rsidRDefault="002C491A" w:rsidP="002C491A">
      <w:pPr>
        <w:pStyle w:val="SecondaryHeading-Numbered"/>
        <w:numPr>
          <w:ilvl w:val="0"/>
          <w:numId w:val="14"/>
        </w:numPr>
        <w:rPr>
          <w:b w:val="0"/>
          <w:u w:val="single"/>
        </w:rPr>
      </w:pPr>
      <w:r w:rsidRPr="002C491A">
        <w:rPr>
          <w:b w:val="0"/>
          <w:u w:val="single"/>
        </w:rPr>
        <w:t>Governing Documents Enhancement &amp; Clarification Subcommittee (GDECS) (9:50-10:</w:t>
      </w:r>
      <w:r w:rsidR="008E2B88">
        <w:rPr>
          <w:b w:val="0"/>
          <w:u w:val="single"/>
        </w:rPr>
        <w:t>0</w:t>
      </w:r>
      <w:r w:rsidRPr="002C491A">
        <w:rPr>
          <w:b w:val="0"/>
          <w:u w:val="single"/>
        </w:rPr>
        <w:t>0)</w:t>
      </w:r>
    </w:p>
    <w:p w:rsidR="002C491A" w:rsidRPr="00B601BA" w:rsidRDefault="006C7299" w:rsidP="00B601BA">
      <w:pPr>
        <w:pStyle w:val="IndTextS"/>
        <w:ind w:left="360"/>
        <w:rPr>
          <w:color w:val="FF0000"/>
        </w:rPr>
      </w:pPr>
      <w:r>
        <w:t xml:space="preserve">Mr. Steve Pincus will present clarifications regarding “Member/Vendor </w:t>
      </w:r>
      <w:r w:rsidR="000E6D85">
        <w:t xml:space="preserve">Open and </w:t>
      </w:r>
      <w:r>
        <w:t xml:space="preserve">Competitive Bidding”.  </w:t>
      </w:r>
      <w:r w:rsidRPr="006C7299">
        <w:rPr>
          <w:b/>
        </w:rPr>
        <w:t>The committee will be asked to endorse the proposed clarifications at their first reading</w:t>
      </w:r>
      <w:r>
        <w:t>.</w:t>
      </w:r>
      <w:r w:rsidR="00B601BA">
        <w:t xml:space="preserve">  </w:t>
      </w:r>
      <w:r w:rsidR="00B601BA" w:rsidRPr="006C7299">
        <w:rPr>
          <w:szCs w:val="24"/>
        </w:rPr>
        <w:t xml:space="preserve">Mr. </w:t>
      </w:r>
      <w:r w:rsidR="00B601BA" w:rsidRPr="006C7299">
        <w:rPr>
          <w:szCs w:val="24"/>
        </w:rPr>
        <w:lastRenderedPageBreak/>
        <w:t xml:space="preserve">Steve Shparber will review </w:t>
      </w:r>
      <w:r w:rsidR="00B601BA">
        <w:rPr>
          <w:szCs w:val="24"/>
        </w:rPr>
        <w:t>ministerial</w:t>
      </w:r>
      <w:r w:rsidR="00B601BA" w:rsidRPr="006C7299">
        <w:rPr>
          <w:szCs w:val="24"/>
        </w:rPr>
        <w:t xml:space="preserve"> governing document revisions regarding</w:t>
      </w:r>
      <w:r w:rsidR="00B601BA">
        <w:rPr>
          <w:szCs w:val="24"/>
        </w:rPr>
        <w:t xml:space="preserve"> formatting changes to the definition sections.</w:t>
      </w:r>
    </w:p>
    <w:p w:rsidR="002C491A" w:rsidRPr="0077218B" w:rsidRDefault="002C491A" w:rsidP="002C491A">
      <w:pPr>
        <w:pStyle w:val="SecondaryHeading-Numbered"/>
        <w:numPr>
          <w:ilvl w:val="0"/>
          <w:numId w:val="14"/>
        </w:numPr>
        <w:rPr>
          <w:b w:val="0"/>
          <w:u w:val="single"/>
        </w:rPr>
      </w:pPr>
      <w:r w:rsidRPr="0077218B">
        <w:rPr>
          <w:b w:val="0"/>
          <w:u w:val="single"/>
        </w:rPr>
        <w:t xml:space="preserve">Release of Capacity in </w:t>
      </w:r>
      <w:r>
        <w:rPr>
          <w:b w:val="0"/>
          <w:u w:val="single"/>
        </w:rPr>
        <w:t>20</w:t>
      </w:r>
      <w:r w:rsidRPr="0077218B">
        <w:rPr>
          <w:b w:val="0"/>
          <w:u w:val="single"/>
        </w:rPr>
        <w:t>17/18 Delivery Year 3</w:t>
      </w:r>
      <w:r w:rsidRPr="002C491A">
        <w:rPr>
          <w:b w:val="0"/>
          <w:u w:val="single"/>
          <w:vertAlign w:val="superscript"/>
        </w:rPr>
        <w:t>rd</w:t>
      </w:r>
      <w:r w:rsidRPr="0077218B">
        <w:rPr>
          <w:b w:val="0"/>
          <w:u w:val="single"/>
        </w:rPr>
        <w:t xml:space="preserve"> Incremental Auction (</w:t>
      </w:r>
      <w:r>
        <w:rPr>
          <w:b w:val="0"/>
          <w:u w:val="single"/>
        </w:rPr>
        <w:t>10:</w:t>
      </w:r>
      <w:r w:rsidR="008E2B88">
        <w:rPr>
          <w:b w:val="0"/>
          <w:u w:val="single"/>
        </w:rPr>
        <w:t>0</w:t>
      </w:r>
      <w:r>
        <w:rPr>
          <w:b w:val="0"/>
          <w:u w:val="single"/>
        </w:rPr>
        <w:t>0-10:</w:t>
      </w:r>
      <w:r w:rsidR="008E2B88">
        <w:rPr>
          <w:b w:val="0"/>
          <w:u w:val="single"/>
        </w:rPr>
        <w:t>2</w:t>
      </w:r>
      <w:r>
        <w:rPr>
          <w:b w:val="0"/>
          <w:u w:val="single"/>
        </w:rPr>
        <w:t>0</w:t>
      </w:r>
      <w:r w:rsidRPr="0077218B">
        <w:rPr>
          <w:b w:val="0"/>
          <w:u w:val="single"/>
        </w:rPr>
        <w:t>)</w:t>
      </w:r>
    </w:p>
    <w:p w:rsidR="002C491A" w:rsidRDefault="002C491A" w:rsidP="002C491A">
      <w:pPr>
        <w:pStyle w:val="IndTextS"/>
        <w:widowControl w:val="0"/>
        <w:ind w:left="360"/>
        <w:rPr>
          <w:szCs w:val="24"/>
        </w:rPr>
      </w:pPr>
      <w:r>
        <w:rPr>
          <w:szCs w:val="24"/>
        </w:rPr>
        <w:t>Mr. Jeff Bastian</w:t>
      </w:r>
      <w:r w:rsidRPr="0077218B">
        <w:rPr>
          <w:szCs w:val="24"/>
        </w:rPr>
        <w:t xml:space="preserve"> </w:t>
      </w:r>
      <w:r>
        <w:rPr>
          <w:szCs w:val="24"/>
        </w:rPr>
        <w:t>will review the proposal for release of capacity in the 2017/18 Delivery Year 3</w:t>
      </w:r>
      <w:r w:rsidRPr="002C491A">
        <w:rPr>
          <w:szCs w:val="24"/>
          <w:vertAlign w:val="superscript"/>
        </w:rPr>
        <w:t>rd</w:t>
      </w:r>
      <w:r>
        <w:rPr>
          <w:szCs w:val="24"/>
        </w:rPr>
        <w:t xml:space="preserve"> Incremental </w:t>
      </w:r>
      <w:r w:rsidR="00FC6A5A">
        <w:rPr>
          <w:szCs w:val="24"/>
        </w:rPr>
        <w:t>A</w:t>
      </w:r>
      <w:r>
        <w:rPr>
          <w:szCs w:val="24"/>
        </w:rPr>
        <w:t>uction</w:t>
      </w:r>
      <w:r w:rsidRPr="00BA0949">
        <w:rPr>
          <w:szCs w:val="24"/>
        </w:rPr>
        <w:t xml:space="preserve"> in response to the reporting directive in FERC Docket ER16-532 related to excess capacity procured in the Capacity Performance </w:t>
      </w:r>
      <w:r>
        <w:rPr>
          <w:szCs w:val="24"/>
        </w:rPr>
        <w:t xml:space="preserve">Transition Incremental Auction.  </w:t>
      </w:r>
      <w:r w:rsidRPr="002C491A">
        <w:rPr>
          <w:b/>
          <w:szCs w:val="24"/>
        </w:rPr>
        <w:t>The committee will be asked to endorse the proposal</w:t>
      </w:r>
      <w:r>
        <w:rPr>
          <w:szCs w:val="24"/>
        </w:rPr>
        <w:t>.</w:t>
      </w:r>
    </w:p>
    <w:p w:rsidR="002C491A" w:rsidRPr="0077218B" w:rsidRDefault="002C491A" w:rsidP="002C491A">
      <w:pPr>
        <w:pStyle w:val="SecondaryHeading-Numbered"/>
        <w:numPr>
          <w:ilvl w:val="0"/>
          <w:numId w:val="14"/>
        </w:numPr>
        <w:rPr>
          <w:b w:val="0"/>
          <w:u w:val="single"/>
        </w:rPr>
      </w:pPr>
      <w:r w:rsidRPr="0077218B">
        <w:rPr>
          <w:b w:val="0"/>
          <w:u w:val="single"/>
        </w:rPr>
        <w:t>Metering Task Force (MTF)</w:t>
      </w:r>
      <w:r>
        <w:rPr>
          <w:b w:val="0"/>
          <w:u w:val="single"/>
        </w:rPr>
        <w:t xml:space="preserve"> (10:</w:t>
      </w:r>
      <w:r w:rsidR="008E2B88">
        <w:rPr>
          <w:b w:val="0"/>
          <w:u w:val="single"/>
        </w:rPr>
        <w:t>2</w:t>
      </w:r>
      <w:r>
        <w:rPr>
          <w:b w:val="0"/>
          <w:u w:val="single"/>
        </w:rPr>
        <w:t>0-10:</w:t>
      </w:r>
      <w:r w:rsidR="008E2B88">
        <w:rPr>
          <w:b w:val="0"/>
          <w:u w:val="single"/>
        </w:rPr>
        <w:t>3</w:t>
      </w:r>
      <w:r>
        <w:rPr>
          <w:b w:val="0"/>
          <w:u w:val="single"/>
        </w:rPr>
        <w:t>0)</w:t>
      </w:r>
    </w:p>
    <w:p w:rsidR="002C491A" w:rsidRPr="0077218B" w:rsidRDefault="00656C72" w:rsidP="002C491A">
      <w:pPr>
        <w:pStyle w:val="IndTextS"/>
        <w:widowControl w:val="0"/>
        <w:ind w:left="360"/>
        <w:rPr>
          <w:szCs w:val="24"/>
        </w:rPr>
      </w:pPr>
      <w:r w:rsidRPr="00656C72">
        <w:rPr>
          <w:szCs w:val="24"/>
        </w:rPr>
        <w:t>Ms. Nancy Huang and Mr. Ryan Nice will present proposed revisions to Manual 1: Control Center and Data Exchange Requirements, based largely on the MTF solution package, highlighting minor edits made since the first read</w:t>
      </w:r>
      <w:r w:rsidR="002C491A" w:rsidRPr="0077218B">
        <w:rPr>
          <w:szCs w:val="24"/>
        </w:rPr>
        <w:t xml:space="preserve">.  </w:t>
      </w:r>
      <w:r w:rsidR="002C491A" w:rsidRPr="002C491A">
        <w:rPr>
          <w:b/>
          <w:szCs w:val="24"/>
        </w:rPr>
        <w:t>The committee will be asked to endorse these proposed revisions</w:t>
      </w:r>
      <w:r w:rsidR="002C491A" w:rsidRPr="0077218B">
        <w:rPr>
          <w:szCs w:val="24"/>
        </w:rPr>
        <w:t>.</w:t>
      </w:r>
    </w:p>
    <w:p w:rsidR="002C491A" w:rsidRPr="0077218B" w:rsidRDefault="002C491A" w:rsidP="002C491A">
      <w:pPr>
        <w:pStyle w:val="SecondaryHeading-Numbered"/>
        <w:numPr>
          <w:ilvl w:val="0"/>
          <w:numId w:val="14"/>
        </w:numPr>
        <w:rPr>
          <w:b w:val="0"/>
          <w:u w:val="single"/>
        </w:rPr>
      </w:pPr>
      <w:r w:rsidRPr="0077218B">
        <w:rPr>
          <w:b w:val="0"/>
          <w:u w:val="single"/>
        </w:rPr>
        <w:t>Planning Committee Charter</w:t>
      </w:r>
      <w:r>
        <w:rPr>
          <w:b w:val="0"/>
          <w:u w:val="single"/>
        </w:rPr>
        <w:t xml:space="preserve"> (10:</w:t>
      </w:r>
      <w:r w:rsidR="008E2B88">
        <w:rPr>
          <w:b w:val="0"/>
          <w:u w:val="single"/>
        </w:rPr>
        <w:t>3</w:t>
      </w:r>
      <w:r>
        <w:rPr>
          <w:b w:val="0"/>
          <w:u w:val="single"/>
        </w:rPr>
        <w:t>0-10:</w:t>
      </w:r>
      <w:r w:rsidR="008E2B88">
        <w:rPr>
          <w:b w:val="0"/>
          <w:u w:val="single"/>
        </w:rPr>
        <w:t>3</w:t>
      </w:r>
      <w:r>
        <w:rPr>
          <w:b w:val="0"/>
          <w:u w:val="single"/>
        </w:rPr>
        <w:t>5)</w:t>
      </w:r>
    </w:p>
    <w:p w:rsidR="002C491A" w:rsidRPr="0077218B" w:rsidRDefault="002C491A" w:rsidP="002C491A">
      <w:pPr>
        <w:pStyle w:val="IndTextS"/>
        <w:widowControl w:val="0"/>
        <w:ind w:left="360"/>
        <w:rPr>
          <w:szCs w:val="24"/>
        </w:rPr>
      </w:pPr>
      <w:r>
        <w:rPr>
          <w:szCs w:val="24"/>
        </w:rPr>
        <w:t xml:space="preserve">Ms. Bridgid Cummings </w:t>
      </w:r>
      <w:r w:rsidRPr="0077218B">
        <w:rPr>
          <w:szCs w:val="24"/>
        </w:rPr>
        <w:t xml:space="preserve">will present </w:t>
      </w:r>
      <w:r>
        <w:rPr>
          <w:szCs w:val="24"/>
        </w:rPr>
        <w:t>a proposed</w:t>
      </w:r>
      <w:r w:rsidRPr="0077218B">
        <w:rPr>
          <w:szCs w:val="24"/>
        </w:rPr>
        <w:t xml:space="preserve"> </w:t>
      </w:r>
      <w:r>
        <w:rPr>
          <w:szCs w:val="24"/>
        </w:rPr>
        <w:t xml:space="preserve">update </w:t>
      </w:r>
      <w:r w:rsidRPr="0077218B">
        <w:rPr>
          <w:szCs w:val="24"/>
        </w:rPr>
        <w:t xml:space="preserve">to the Planning Committee Charter.  The updates are administrative updates only. </w:t>
      </w:r>
      <w:r>
        <w:rPr>
          <w:szCs w:val="24"/>
        </w:rPr>
        <w:t xml:space="preserve"> </w:t>
      </w:r>
      <w:r w:rsidRPr="002C491A">
        <w:rPr>
          <w:b/>
          <w:szCs w:val="24"/>
        </w:rPr>
        <w:t>The committee will be asked to endorse these proposed revisions</w:t>
      </w:r>
      <w:r w:rsidRPr="0077218B">
        <w:rPr>
          <w:szCs w:val="24"/>
        </w:rPr>
        <w:t>.</w:t>
      </w:r>
    </w:p>
    <w:p w:rsidR="002C491A" w:rsidRDefault="002C491A" w:rsidP="002C491A">
      <w:pPr>
        <w:pStyle w:val="SecondaryHeading-Numbered"/>
        <w:numPr>
          <w:ilvl w:val="0"/>
          <w:numId w:val="14"/>
        </w:numPr>
        <w:rPr>
          <w:b w:val="0"/>
          <w:u w:val="single"/>
        </w:rPr>
      </w:pPr>
      <w:r>
        <w:rPr>
          <w:b w:val="0"/>
          <w:u w:val="single"/>
        </w:rPr>
        <w:t>PJM Capacity Problem Statement / Issue Charge (10:</w:t>
      </w:r>
      <w:r w:rsidR="008E2B88">
        <w:rPr>
          <w:b w:val="0"/>
          <w:u w:val="single"/>
        </w:rPr>
        <w:t>3</w:t>
      </w:r>
      <w:r>
        <w:rPr>
          <w:b w:val="0"/>
          <w:u w:val="single"/>
        </w:rPr>
        <w:t>5-11:</w:t>
      </w:r>
      <w:r w:rsidR="00935F28">
        <w:rPr>
          <w:b w:val="0"/>
          <w:u w:val="single"/>
        </w:rPr>
        <w:t>35</w:t>
      </w:r>
      <w:r>
        <w:rPr>
          <w:b w:val="0"/>
          <w:u w:val="single"/>
        </w:rPr>
        <w:t>)</w:t>
      </w:r>
    </w:p>
    <w:p w:rsidR="002C491A" w:rsidRPr="000158A8" w:rsidRDefault="002C491A" w:rsidP="002C491A">
      <w:pPr>
        <w:pStyle w:val="IndTextS"/>
        <w:widowControl w:val="0"/>
        <w:ind w:left="360"/>
        <w:rPr>
          <w:szCs w:val="24"/>
        </w:rPr>
      </w:pPr>
      <w:r w:rsidRPr="000158A8">
        <w:rPr>
          <w:szCs w:val="24"/>
        </w:rPr>
        <w:t>Mr. Ed Tatum, American Municipal Power</w:t>
      </w:r>
      <w:r>
        <w:rPr>
          <w:szCs w:val="24"/>
        </w:rPr>
        <w:t>,</w:t>
      </w:r>
      <w:r w:rsidRPr="000158A8">
        <w:rPr>
          <w:szCs w:val="24"/>
        </w:rPr>
        <w:t xml:space="preserve"> will present a problem statement / issue charge regarding </w:t>
      </w:r>
      <w:r>
        <w:rPr>
          <w:szCs w:val="24"/>
        </w:rPr>
        <w:t>PJM Capacity</w:t>
      </w:r>
      <w:r w:rsidRPr="000158A8">
        <w:rPr>
          <w:szCs w:val="24"/>
        </w:rPr>
        <w:t xml:space="preserve">.  </w:t>
      </w:r>
      <w:r w:rsidRPr="002C491A">
        <w:rPr>
          <w:b/>
          <w:szCs w:val="24"/>
        </w:rPr>
        <w:t>The committee will be asked to approve the proposed problem statement / issue charge</w:t>
      </w:r>
      <w:r w:rsidRPr="000158A8">
        <w:rPr>
          <w:szCs w:val="24"/>
        </w:rPr>
        <w:t>.</w:t>
      </w:r>
    </w:p>
    <w:p w:rsidR="006407C5" w:rsidRPr="004456E4" w:rsidRDefault="006407C5" w:rsidP="006407C5">
      <w:pPr>
        <w:pStyle w:val="PrimaryHeading"/>
      </w:pPr>
      <w:r w:rsidRPr="004456E4">
        <w:t xml:space="preserve">First Readings </w:t>
      </w:r>
      <w:r w:rsidRPr="0095398D">
        <w:t>(</w:t>
      </w:r>
      <w:r w:rsidR="002C491A">
        <w:t>11:</w:t>
      </w:r>
      <w:r w:rsidR="00935F28">
        <w:t>35</w:t>
      </w:r>
      <w:r w:rsidR="005A1875">
        <w:t>-</w:t>
      </w:r>
      <w:r w:rsidR="00422A06">
        <w:t>1:</w:t>
      </w:r>
      <w:r w:rsidR="00935F28">
        <w:t>1</w:t>
      </w:r>
      <w:r w:rsidR="008E2B88">
        <w:t>5</w:t>
      </w:r>
      <w:r w:rsidRPr="0095398D">
        <w:t>)</w:t>
      </w:r>
    </w:p>
    <w:p w:rsidR="006C7299" w:rsidRPr="006C7299" w:rsidRDefault="006C7299" w:rsidP="006C7299">
      <w:pPr>
        <w:pStyle w:val="SecondaryHeading-Numbered"/>
        <w:numPr>
          <w:ilvl w:val="0"/>
          <w:numId w:val="14"/>
        </w:numPr>
        <w:rPr>
          <w:b w:val="0"/>
          <w:u w:val="single"/>
        </w:rPr>
      </w:pPr>
      <w:r w:rsidRPr="006C7299">
        <w:rPr>
          <w:b w:val="0"/>
          <w:u w:val="single"/>
        </w:rPr>
        <w:t>Transmission Substation Equipment in FERC 1000</w:t>
      </w:r>
      <w:r w:rsidR="00E4565B">
        <w:rPr>
          <w:b w:val="0"/>
          <w:u w:val="single"/>
        </w:rPr>
        <w:t xml:space="preserve"> (11:</w:t>
      </w:r>
      <w:r w:rsidR="00935F28">
        <w:rPr>
          <w:b w:val="0"/>
          <w:u w:val="single"/>
        </w:rPr>
        <w:t>35</w:t>
      </w:r>
      <w:r w:rsidR="00E4565B">
        <w:rPr>
          <w:b w:val="0"/>
          <w:u w:val="single"/>
        </w:rPr>
        <w:t>-1</w:t>
      </w:r>
      <w:r w:rsidR="008E2B88">
        <w:rPr>
          <w:b w:val="0"/>
          <w:u w:val="single"/>
        </w:rPr>
        <w:t>1</w:t>
      </w:r>
      <w:r w:rsidR="00E4565B">
        <w:rPr>
          <w:b w:val="0"/>
          <w:u w:val="single"/>
        </w:rPr>
        <w:t>:</w:t>
      </w:r>
      <w:r w:rsidR="00935F28">
        <w:rPr>
          <w:b w:val="0"/>
          <w:u w:val="single"/>
        </w:rPr>
        <w:t>45</w:t>
      </w:r>
      <w:r w:rsidR="00E4565B">
        <w:rPr>
          <w:b w:val="0"/>
          <w:u w:val="single"/>
        </w:rPr>
        <w:t>)</w:t>
      </w:r>
    </w:p>
    <w:p w:rsidR="006C7299" w:rsidRPr="006C7299" w:rsidRDefault="006C7299" w:rsidP="006C7299">
      <w:pPr>
        <w:pStyle w:val="IndTextS"/>
        <w:widowControl w:val="0"/>
        <w:ind w:left="360"/>
        <w:rPr>
          <w:szCs w:val="24"/>
        </w:rPr>
      </w:pPr>
      <w:r w:rsidRPr="006C7299">
        <w:rPr>
          <w:szCs w:val="24"/>
        </w:rPr>
        <w:t xml:space="preserve">Mr. Mark Sims will discuss Regional Transmission Expansion Plan (RTEP) process enhancements related to the treatment of transmission substation equipment in PJM FERC Order 1000 Proposal Windows. Mr. Sims will also present </w:t>
      </w:r>
      <w:r>
        <w:rPr>
          <w:szCs w:val="24"/>
        </w:rPr>
        <w:t xml:space="preserve">proposed </w:t>
      </w:r>
      <w:r w:rsidRPr="006C7299">
        <w:rPr>
          <w:szCs w:val="24"/>
        </w:rPr>
        <w:t>Operating Agreement revisions to implement the proposed changes. The committee will be asked to endorse the proposed revisions at its next meeting.</w:t>
      </w:r>
    </w:p>
    <w:p w:rsidR="006C7299" w:rsidRPr="006C7299" w:rsidRDefault="006C7299" w:rsidP="006C7299">
      <w:pPr>
        <w:pStyle w:val="SecondaryHeading-Numbered"/>
        <w:numPr>
          <w:ilvl w:val="0"/>
          <w:numId w:val="14"/>
        </w:numPr>
        <w:rPr>
          <w:b w:val="0"/>
          <w:u w:val="single"/>
        </w:rPr>
      </w:pPr>
      <w:r w:rsidRPr="006C7299">
        <w:rPr>
          <w:b w:val="0"/>
          <w:u w:val="single"/>
        </w:rPr>
        <w:t>2016 Installed Reserve Margin Study Results</w:t>
      </w:r>
      <w:r w:rsidR="00E4565B">
        <w:rPr>
          <w:b w:val="0"/>
          <w:u w:val="single"/>
        </w:rPr>
        <w:t xml:space="preserve"> (1</w:t>
      </w:r>
      <w:r w:rsidR="008E2B88">
        <w:rPr>
          <w:b w:val="0"/>
          <w:u w:val="single"/>
        </w:rPr>
        <w:t>1</w:t>
      </w:r>
      <w:r w:rsidR="00E4565B">
        <w:rPr>
          <w:b w:val="0"/>
          <w:u w:val="single"/>
        </w:rPr>
        <w:t>:</w:t>
      </w:r>
      <w:r w:rsidR="00935F28">
        <w:rPr>
          <w:b w:val="0"/>
          <w:u w:val="single"/>
        </w:rPr>
        <w:t>45</w:t>
      </w:r>
      <w:r w:rsidR="00E4565B">
        <w:rPr>
          <w:b w:val="0"/>
          <w:u w:val="single"/>
        </w:rPr>
        <w:t>-1</w:t>
      </w:r>
      <w:r w:rsidR="008E2B88">
        <w:rPr>
          <w:b w:val="0"/>
          <w:u w:val="single"/>
        </w:rPr>
        <w:t>1</w:t>
      </w:r>
      <w:r w:rsidR="00E4565B">
        <w:rPr>
          <w:b w:val="0"/>
          <w:u w:val="single"/>
        </w:rPr>
        <w:t>:</w:t>
      </w:r>
      <w:r w:rsidR="00935F28">
        <w:rPr>
          <w:b w:val="0"/>
          <w:u w:val="single"/>
        </w:rPr>
        <w:t>55</w:t>
      </w:r>
      <w:r w:rsidR="00E4565B">
        <w:rPr>
          <w:b w:val="0"/>
          <w:u w:val="single"/>
        </w:rPr>
        <w:t>)</w:t>
      </w:r>
    </w:p>
    <w:p w:rsidR="002C491A" w:rsidRPr="006C7299" w:rsidRDefault="006C7299" w:rsidP="006C7299">
      <w:pPr>
        <w:pStyle w:val="IndTextS"/>
        <w:widowControl w:val="0"/>
        <w:ind w:left="360"/>
        <w:rPr>
          <w:szCs w:val="24"/>
        </w:rPr>
      </w:pPr>
      <w:r w:rsidRPr="006C7299">
        <w:rPr>
          <w:szCs w:val="24"/>
        </w:rPr>
        <w:t>Mr. Tom Falin will review the 2016 Installed Reserve Margin (IRM) study results. The committee will be asked to endorse the study results at its next meeting.</w:t>
      </w:r>
    </w:p>
    <w:p w:rsidR="00340C1E" w:rsidRPr="00340C1E" w:rsidRDefault="00340C1E" w:rsidP="00340C1E">
      <w:pPr>
        <w:pStyle w:val="SecondaryHeading-Numbered"/>
        <w:numPr>
          <w:ilvl w:val="0"/>
          <w:numId w:val="14"/>
        </w:numPr>
        <w:rPr>
          <w:b w:val="0"/>
          <w:u w:val="single"/>
        </w:rPr>
      </w:pPr>
      <w:r w:rsidRPr="00340C1E">
        <w:rPr>
          <w:b w:val="0"/>
          <w:u w:val="single"/>
        </w:rPr>
        <w:t>Market Implementation Committee Charter (</w:t>
      </w:r>
      <w:r w:rsidR="00E4565B">
        <w:rPr>
          <w:b w:val="0"/>
          <w:u w:val="single"/>
        </w:rPr>
        <w:t>1</w:t>
      </w:r>
      <w:r w:rsidR="008E2B88">
        <w:rPr>
          <w:b w:val="0"/>
          <w:u w:val="single"/>
        </w:rPr>
        <w:t>1</w:t>
      </w:r>
      <w:r w:rsidR="00E4565B">
        <w:rPr>
          <w:b w:val="0"/>
          <w:u w:val="single"/>
        </w:rPr>
        <w:t>:</w:t>
      </w:r>
      <w:r w:rsidR="00935F28">
        <w:rPr>
          <w:b w:val="0"/>
          <w:u w:val="single"/>
        </w:rPr>
        <w:t>55</w:t>
      </w:r>
      <w:r w:rsidR="00E4565B">
        <w:rPr>
          <w:b w:val="0"/>
          <w:u w:val="single"/>
        </w:rPr>
        <w:t>-1</w:t>
      </w:r>
      <w:r w:rsidR="00935F28">
        <w:rPr>
          <w:b w:val="0"/>
          <w:u w:val="single"/>
        </w:rPr>
        <w:t>2</w:t>
      </w:r>
      <w:r w:rsidR="00E4565B">
        <w:rPr>
          <w:b w:val="0"/>
          <w:u w:val="single"/>
        </w:rPr>
        <w:t>:</w:t>
      </w:r>
      <w:r w:rsidR="00935F28">
        <w:rPr>
          <w:b w:val="0"/>
          <w:u w:val="single"/>
        </w:rPr>
        <w:t>00</w:t>
      </w:r>
      <w:r w:rsidRPr="00340C1E">
        <w:rPr>
          <w:b w:val="0"/>
          <w:u w:val="single"/>
        </w:rPr>
        <w:t>)</w:t>
      </w:r>
    </w:p>
    <w:p w:rsidR="00340C1E" w:rsidRPr="00204CC7" w:rsidRDefault="00340C1E" w:rsidP="00340C1E">
      <w:pPr>
        <w:pStyle w:val="IndTextS"/>
        <w:widowControl w:val="0"/>
        <w:ind w:left="360"/>
        <w:rPr>
          <w:szCs w:val="24"/>
        </w:rPr>
      </w:pPr>
      <w:r w:rsidRPr="00930DB2">
        <w:rPr>
          <w:szCs w:val="24"/>
        </w:rPr>
        <w:t>M</w:t>
      </w:r>
      <w:r>
        <w:rPr>
          <w:szCs w:val="24"/>
        </w:rPr>
        <w:t>s</w:t>
      </w:r>
      <w:r w:rsidRPr="00930DB2">
        <w:rPr>
          <w:szCs w:val="24"/>
        </w:rPr>
        <w:t xml:space="preserve">. </w:t>
      </w:r>
      <w:r>
        <w:rPr>
          <w:szCs w:val="24"/>
        </w:rPr>
        <w:t>Chantal Hendrzak</w:t>
      </w:r>
      <w:r w:rsidRPr="00930DB2">
        <w:rPr>
          <w:szCs w:val="24"/>
        </w:rPr>
        <w:t xml:space="preserve"> will </w:t>
      </w:r>
      <w:r>
        <w:rPr>
          <w:szCs w:val="24"/>
        </w:rPr>
        <w:t>present an update</w:t>
      </w:r>
      <w:r w:rsidRPr="00930DB2">
        <w:rPr>
          <w:szCs w:val="24"/>
        </w:rPr>
        <w:t xml:space="preserve"> </w:t>
      </w:r>
      <w:r>
        <w:rPr>
          <w:szCs w:val="24"/>
        </w:rPr>
        <w:t xml:space="preserve">to </w:t>
      </w:r>
      <w:r w:rsidRPr="00930DB2">
        <w:rPr>
          <w:szCs w:val="24"/>
        </w:rPr>
        <w:t>the Market Implementation Committee Charter.</w:t>
      </w:r>
      <w:r>
        <w:rPr>
          <w:szCs w:val="24"/>
        </w:rPr>
        <w:t xml:space="preserve">  </w:t>
      </w:r>
      <w:r w:rsidRPr="006C7299">
        <w:rPr>
          <w:szCs w:val="24"/>
        </w:rPr>
        <w:t xml:space="preserve">The committee will be asked to </w:t>
      </w:r>
      <w:r>
        <w:rPr>
          <w:szCs w:val="24"/>
        </w:rPr>
        <w:t>approve</w:t>
      </w:r>
      <w:r w:rsidRPr="006C7299">
        <w:rPr>
          <w:szCs w:val="24"/>
        </w:rPr>
        <w:t xml:space="preserve"> the </w:t>
      </w:r>
      <w:r>
        <w:rPr>
          <w:szCs w:val="24"/>
        </w:rPr>
        <w:t>updated charter</w:t>
      </w:r>
      <w:r w:rsidRPr="006C7299">
        <w:rPr>
          <w:szCs w:val="24"/>
        </w:rPr>
        <w:t xml:space="preserve"> at its next meeting.</w:t>
      </w:r>
    </w:p>
    <w:p w:rsidR="008E2B88" w:rsidRPr="00C9595A" w:rsidRDefault="008E2B88" w:rsidP="008E2B88">
      <w:pPr>
        <w:pStyle w:val="SecondaryHeading-Numbered"/>
        <w:rPr>
          <w:u w:val="single"/>
        </w:rPr>
      </w:pPr>
      <w:r w:rsidRPr="00C9595A">
        <w:rPr>
          <w:u w:val="single"/>
        </w:rPr>
        <w:lastRenderedPageBreak/>
        <w:t>Lunch Break (12:00-12:</w:t>
      </w:r>
      <w:r w:rsidR="009C7D54">
        <w:rPr>
          <w:u w:val="single"/>
        </w:rPr>
        <w:t>45</w:t>
      </w:r>
      <w:r w:rsidRPr="00C9595A">
        <w:rPr>
          <w:u w:val="single"/>
        </w:rPr>
        <w:t>)</w:t>
      </w:r>
    </w:p>
    <w:p w:rsidR="00340C1E" w:rsidRPr="00340C1E" w:rsidRDefault="00340C1E" w:rsidP="00340C1E">
      <w:pPr>
        <w:pStyle w:val="SecondaryHeading-Numbered"/>
        <w:numPr>
          <w:ilvl w:val="0"/>
          <w:numId w:val="14"/>
        </w:numPr>
        <w:rPr>
          <w:b w:val="0"/>
          <w:u w:val="single"/>
        </w:rPr>
      </w:pPr>
      <w:r w:rsidRPr="00340C1E">
        <w:rPr>
          <w:b w:val="0"/>
          <w:u w:val="single"/>
        </w:rPr>
        <w:t>Credit Subcommittee (</w:t>
      </w:r>
      <w:r w:rsidR="00C9595A">
        <w:rPr>
          <w:b w:val="0"/>
          <w:u w:val="single"/>
        </w:rPr>
        <w:t>1</w:t>
      </w:r>
      <w:r w:rsidR="008E2B88">
        <w:rPr>
          <w:b w:val="0"/>
          <w:u w:val="single"/>
        </w:rPr>
        <w:t>2</w:t>
      </w:r>
      <w:r w:rsidR="00C9595A">
        <w:rPr>
          <w:b w:val="0"/>
          <w:u w:val="single"/>
        </w:rPr>
        <w:t>:</w:t>
      </w:r>
      <w:r w:rsidR="008E2B88">
        <w:rPr>
          <w:b w:val="0"/>
          <w:u w:val="single"/>
        </w:rPr>
        <w:t>4</w:t>
      </w:r>
      <w:r w:rsidR="00C9595A">
        <w:rPr>
          <w:b w:val="0"/>
          <w:u w:val="single"/>
        </w:rPr>
        <w:t>5-1:</w:t>
      </w:r>
      <w:r w:rsidR="00935F28">
        <w:rPr>
          <w:b w:val="0"/>
          <w:u w:val="single"/>
        </w:rPr>
        <w:t>00</w:t>
      </w:r>
      <w:r w:rsidRPr="00340C1E">
        <w:rPr>
          <w:b w:val="0"/>
          <w:u w:val="single"/>
        </w:rPr>
        <w:t>)</w:t>
      </w:r>
    </w:p>
    <w:p w:rsidR="00340C1E" w:rsidRDefault="00340C1E" w:rsidP="00340C1E">
      <w:pPr>
        <w:pStyle w:val="IndTextS"/>
        <w:widowControl w:val="0"/>
        <w:ind w:left="360"/>
        <w:rPr>
          <w:szCs w:val="24"/>
        </w:rPr>
      </w:pPr>
      <w:r>
        <w:rPr>
          <w:szCs w:val="24"/>
        </w:rPr>
        <w:t xml:space="preserve">Mr. Hal Loomis will present proposed clarifying updates to Tariff Attachment Q – Credit Policy.  </w:t>
      </w:r>
      <w:r w:rsidRPr="001C7171">
        <w:rPr>
          <w:szCs w:val="24"/>
        </w:rPr>
        <w:t xml:space="preserve">The Committee will be asked to endorse these </w:t>
      </w:r>
      <w:r>
        <w:rPr>
          <w:szCs w:val="24"/>
        </w:rPr>
        <w:t xml:space="preserve">items at its next meeting. </w:t>
      </w:r>
    </w:p>
    <w:p w:rsidR="00434BE5" w:rsidRPr="00AF6FA0" w:rsidRDefault="00434BE5" w:rsidP="000877EE">
      <w:pPr>
        <w:pStyle w:val="SecondaryHeading-Numbered"/>
        <w:numPr>
          <w:ilvl w:val="0"/>
          <w:numId w:val="14"/>
        </w:numPr>
        <w:rPr>
          <w:b w:val="0"/>
          <w:u w:val="single"/>
        </w:rPr>
      </w:pPr>
      <w:r w:rsidRPr="00AF6FA0">
        <w:rPr>
          <w:b w:val="0"/>
          <w:u w:val="single"/>
        </w:rPr>
        <w:t>PJM M</w:t>
      </w:r>
      <w:r w:rsidR="00C06580" w:rsidRPr="00AF6FA0">
        <w:rPr>
          <w:b w:val="0"/>
          <w:u w:val="single"/>
        </w:rPr>
        <w:t>anuals</w:t>
      </w:r>
      <w:r w:rsidRPr="00AF6FA0">
        <w:rPr>
          <w:b w:val="0"/>
          <w:u w:val="single"/>
        </w:rPr>
        <w:t xml:space="preserve"> (</w:t>
      </w:r>
      <w:r w:rsidR="008E2B88">
        <w:rPr>
          <w:b w:val="0"/>
          <w:u w:val="single"/>
        </w:rPr>
        <w:t>1:</w:t>
      </w:r>
      <w:r w:rsidR="00935F28">
        <w:rPr>
          <w:b w:val="0"/>
          <w:u w:val="single"/>
        </w:rPr>
        <w:t>00</w:t>
      </w:r>
      <w:r w:rsidR="00422A06">
        <w:rPr>
          <w:b w:val="0"/>
          <w:u w:val="single"/>
        </w:rPr>
        <w:t>-1:</w:t>
      </w:r>
      <w:r w:rsidR="00935F28">
        <w:rPr>
          <w:b w:val="0"/>
          <w:u w:val="single"/>
        </w:rPr>
        <w:t>1</w:t>
      </w:r>
      <w:r w:rsidR="008E2B88">
        <w:rPr>
          <w:b w:val="0"/>
          <w:u w:val="single"/>
        </w:rPr>
        <w:t>5</w:t>
      </w:r>
      <w:r w:rsidRPr="00AF6FA0">
        <w:rPr>
          <w:b w:val="0"/>
          <w:u w:val="single"/>
        </w:rPr>
        <w:t>)</w:t>
      </w:r>
    </w:p>
    <w:p w:rsidR="008909E0" w:rsidRPr="006C7299" w:rsidRDefault="006C7299" w:rsidP="008909E0">
      <w:pPr>
        <w:pStyle w:val="IndTextS"/>
        <w:widowControl w:val="0"/>
        <w:numPr>
          <w:ilvl w:val="0"/>
          <w:numId w:val="39"/>
        </w:numPr>
        <w:spacing w:after="120"/>
        <w:rPr>
          <w:szCs w:val="24"/>
        </w:rPr>
      </w:pPr>
      <w:bookmarkStart w:id="3" w:name="OLE_LINK2"/>
      <w:r w:rsidRPr="006C7299">
        <w:t>M</w:t>
      </w:r>
      <w:r w:rsidRPr="006C7299">
        <w:rPr>
          <w:color w:val="000000"/>
        </w:rPr>
        <w:t xml:space="preserve">r. Joe Hay will present </w:t>
      </w:r>
      <w:r>
        <w:rPr>
          <w:color w:val="000000"/>
        </w:rPr>
        <w:t>proposed revisions</w:t>
      </w:r>
      <w:r w:rsidRPr="006C7299">
        <w:rPr>
          <w:color w:val="000000"/>
        </w:rPr>
        <w:t xml:space="preserve"> to Manual 14A</w:t>
      </w:r>
      <w:r>
        <w:rPr>
          <w:color w:val="000000"/>
        </w:rPr>
        <w:t xml:space="preserve">: </w:t>
      </w:r>
      <w:r w:rsidRPr="006C7299">
        <w:rPr>
          <w:color w:val="000000"/>
        </w:rPr>
        <w:t>Generation and Transmission Interconnection Process that are a result of the work completed at the Earlier Queue Submittal Task Force.</w:t>
      </w:r>
      <w:r w:rsidRPr="006C7299">
        <w:rPr>
          <w:color w:val="FF0000"/>
        </w:rPr>
        <w:t xml:space="preserve"> </w:t>
      </w:r>
      <w:r w:rsidRPr="006C7299">
        <w:t>The committee will be asked to endorse the proposed revisions at its next meeting.</w:t>
      </w:r>
      <w:r w:rsidR="002C491A" w:rsidRPr="006C7299">
        <w:rPr>
          <w:szCs w:val="24"/>
        </w:rPr>
        <w:t xml:space="preserve"> </w:t>
      </w:r>
      <w:r w:rsidR="008909E0" w:rsidRPr="006C7299">
        <w:rPr>
          <w:szCs w:val="24"/>
        </w:rPr>
        <w:t>The committee will be asked to endorse these proposed revisions at its next meeting.</w:t>
      </w:r>
    </w:p>
    <w:p w:rsidR="00814766" w:rsidRPr="006C7299" w:rsidRDefault="006C7299" w:rsidP="006C7299">
      <w:pPr>
        <w:pStyle w:val="IndTextS"/>
        <w:widowControl w:val="0"/>
        <w:numPr>
          <w:ilvl w:val="0"/>
          <w:numId w:val="39"/>
        </w:numPr>
      </w:pPr>
      <w:r w:rsidRPr="006C7299">
        <w:t>Ms. Glatz</w:t>
      </w:r>
      <w:r>
        <w:t xml:space="preserve"> </w:t>
      </w:r>
      <w:r w:rsidRPr="006C7299">
        <w:t xml:space="preserve">will present </w:t>
      </w:r>
      <w:r>
        <w:t xml:space="preserve">proposed revisions to Manual 14C: </w:t>
      </w:r>
      <w:r w:rsidRPr="006C7299">
        <w:t>Generation and Transmission Interconnection Facility Construction related to the tie-line process and technical standards for Order 1000 projects. The committee will be asked to endorse the proposed revisions at its next meeting.</w:t>
      </w:r>
      <w:r w:rsidR="00814766" w:rsidRPr="006C7299">
        <w:t xml:space="preserve">  </w:t>
      </w:r>
    </w:p>
    <w:p w:rsidR="00814766" w:rsidRDefault="00814766" w:rsidP="00814766">
      <w:pPr>
        <w:pStyle w:val="PrimaryHeading"/>
        <w:jc w:val="both"/>
      </w:pPr>
      <w:r>
        <w:t>Informational Updates (</w:t>
      </w:r>
      <w:r w:rsidR="00422A06">
        <w:t>1:</w:t>
      </w:r>
      <w:r w:rsidR="00935F28">
        <w:t>1</w:t>
      </w:r>
      <w:r w:rsidR="00422A06">
        <w:t>5</w:t>
      </w:r>
      <w:r w:rsidR="00C9595A">
        <w:t>-</w:t>
      </w:r>
      <w:r w:rsidR="008E2B88">
        <w:t>1</w:t>
      </w:r>
      <w:r w:rsidR="00C9595A">
        <w:t>:</w:t>
      </w:r>
      <w:r w:rsidR="00935F28">
        <w:t>30</w:t>
      </w:r>
      <w:r>
        <w:t>)</w:t>
      </w:r>
    </w:p>
    <w:p w:rsidR="00903EF3" w:rsidRDefault="00903EF3" w:rsidP="00D26F30">
      <w:pPr>
        <w:pStyle w:val="SecondaryHeading-Numbered"/>
        <w:numPr>
          <w:ilvl w:val="0"/>
          <w:numId w:val="14"/>
        </w:numPr>
        <w:rPr>
          <w:b w:val="0"/>
          <w:u w:val="single"/>
        </w:rPr>
      </w:pPr>
      <w:r>
        <w:rPr>
          <w:b w:val="0"/>
          <w:u w:val="single"/>
        </w:rPr>
        <w:t>Special Protection Scheme (SPS) Removal (</w:t>
      </w:r>
      <w:r w:rsidR="008E2B88">
        <w:rPr>
          <w:b w:val="0"/>
          <w:u w:val="single"/>
        </w:rPr>
        <w:t>1:</w:t>
      </w:r>
      <w:r w:rsidR="00935F28">
        <w:rPr>
          <w:b w:val="0"/>
          <w:u w:val="single"/>
        </w:rPr>
        <w:t>1</w:t>
      </w:r>
      <w:r w:rsidR="008E2B88">
        <w:rPr>
          <w:b w:val="0"/>
          <w:u w:val="single"/>
        </w:rPr>
        <w:t>5</w:t>
      </w:r>
      <w:r w:rsidR="00C9595A">
        <w:rPr>
          <w:b w:val="0"/>
          <w:u w:val="single"/>
        </w:rPr>
        <w:t>-</w:t>
      </w:r>
      <w:r w:rsidR="008E2B88">
        <w:rPr>
          <w:b w:val="0"/>
          <w:u w:val="single"/>
        </w:rPr>
        <w:t>1</w:t>
      </w:r>
      <w:r w:rsidR="00C9595A">
        <w:rPr>
          <w:b w:val="0"/>
          <w:u w:val="single"/>
        </w:rPr>
        <w:t>:</w:t>
      </w:r>
      <w:r w:rsidR="00935F28">
        <w:rPr>
          <w:b w:val="0"/>
          <w:u w:val="single"/>
        </w:rPr>
        <w:t>2</w:t>
      </w:r>
      <w:r w:rsidR="00C9595A">
        <w:rPr>
          <w:b w:val="0"/>
          <w:u w:val="single"/>
        </w:rPr>
        <w:t>5</w:t>
      </w:r>
      <w:r>
        <w:rPr>
          <w:b w:val="0"/>
          <w:u w:val="single"/>
        </w:rPr>
        <w:t>)</w:t>
      </w:r>
    </w:p>
    <w:p w:rsidR="00903EF3" w:rsidRDefault="00903EF3" w:rsidP="009F3B40">
      <w:pPr>
        <w:pStyle w:val="IndTextS"/>
        <w:widowControl w:val="0"/>
        <w:ind w:left="360"/>
        <w:rPr>
          <w:szCs w:val="24"/>
        </w:rPr>
      </w:pPr>
      <w:r w:rsidRPr="000158A8">
        <w:rPr>
          <w:szCs w:val="24"/>
        </w:rPr>
        <w:t xml:space="preserve">Mr. </w:t>
      </w:r>
      <w:r w:rsidR="009F3B40" w:rsidRPr="009F3B40">
        <w:rPr>
          <w:szCs w:val="24"/>
        </w:rPr>
        <w:t>Alan Engelmann</w:t>
      </w:r>
      <w:r>
        <w:rPr>
          <w:szCs w:val="24"/>
        </w:rPr>
        <w:t>, Commonwealth Edison, will discuss removal of the Cordova Energy Venter SPS.</w:t>
      </w:r>
    </w:p>
    <w:p w:rsidR="002C491A" w:rsidRPr="002C491A" w:rsidRDefault="00340C1E" w:rsidP="002C491A">
      <w:pPr>
        <w:pStyle w:val="SecondaryHeading-Numbered"/>
        <w:numPr>
          <w:ilvl w:val="0"/>
          <w:numId w:val="14"/>
        </w:numPr>
        <w:rPr>
          <w:b w:val="0"/>
          <w:u w:val="single"/>
        </w:rPr>
      </w:pPr>
      <w:r>
        <w:rPr>
          <w:b w:val="0"/>
          <w:u w:val="single"/>
        </w:rPr>
        <w:t xml:space="preserve">Extended </w:t>
      </w:r>
      <w:r w:rsidR="002C491A" w:rsidRPr="002C491A">
        <w:rPr>
          <w:b w:val="0"/>
          <w:u w:val="single"/>
        </w:rPr>
        <w:t>Transmission Outage</w:t>
      </w:r>
      <w:r w:rsidR="00E4565B">
        <w:rPr>
          <w:b w:val="0"/>
          <w:u w:val="single"/>
        </w:rPr>
        <w:t xml:space="preserve"> (</w:t>
      </w:r>
      <w:r w:rsidR="008E2B88">
        <w:rPr>
          <w:b w:val="0"/>
          <w:u w:val="single"/>
        </w:rPr>
        <w:t>1</w:t>
      </w:r>
      <w:r w:rsidR="00C9595A">
        <w:rPr>
          <w:b w:val="0"/>
          <w:u w:val="single"/>
        </w:rPr>
        <w:t>:</w:t>
      </w:r>
      <w:r w:rsidR="00935F28">
        <w:rPr>
          <w:b w:val="0"/>
          <w:u w:val="single"/>
        </w:rPr>
        <w:t>2</w:t>
      </w:r>
      <w:r w:rsidR="00B601BA">
        <w:rPr>
          <w:b w:val="0"/>
          <w:u w:val="single"/>
        </w:rPr>
        <w:t>5</w:t>
      </w:r>
      <w:r w:rsidR="00C9595A">
        <w:rPr>
          <w:b w:val="0"/>
          <w:u w:val="single"/>
        </w:rPr>
        <w:t>-</w:t>
      </w:r>
      <w:r w:rsidR="008E2B88">
        <w:rPr>
          <w:b w:val="0"/>
          <w:u w:val="single"/>
        </w:rPr>
        <w:t>1</w:t>
      </w:r>
      <w:r w:rsidR="00C9595A">
        <w:rPr>
          <w:b w:val="0"/>
          <w:u w:val="single"/>
        </w:rPr>
        <w:t>:</w:t>
      </w:r>
      <w:r w:rsidR="00935F28">
        <w:rPr>
          <w:b w:val="0"/>
          <w:u w:val="single"/>
        </w:rPr>
        <w:t>30</w:t>
      </w:r>
      <w:r w:rsidR="00E4565B">
        <w:rPr>
          <w:b w:val="0"/>
          <w:u w:val="single"/>
        </w:rPr>
        <w:t>)</w:t>
      </w:r>
    </w:p>
    <w:p w:rsidR="002C491A" w:rsidRPr="002C491A" w:rsidRDefault="00340C1E" w:rsidP="002C491A">
      <w:pPr>
        <w:pStyle w:val="IndTextS"/>
        <w:widowControl w:val="0"/>
        <w:ind w:left="360"/>
        <w:rPr>
          <w:szCs w:val="24"/>
        </w:rPr>
      </w:pPr>
      <w:r w:rsidRPr="00340C1E">
        <w:rPr>
          <w:szCs w:val="24"/>
        </w:rPr>
        <w:t xml:space="preserve">Mr. </w:t>
      </w:r>
      <w:r>
        <w:rPr>
          <w:szCs w:val="24"/>
        </w:rPr>
        <w:t>Simon Tam</w:t>
      </w:r>
      <w:r w:rsidRPr="00340C1E">
        <w:rPr>
          <w:szCs w:val="24"/>
        </w:rPr>
        <w:t xml:space="preserve"> will review an extended transmission outage for the 2016/17 winter season</w:t>
      </w:r>
      <w:r>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3"/>
          <w:p w:rsidR="00BB531B" w:rsidRPr="004456E4" w:rsidRDefault="002B2F98" w:rsidP="00935F28">
            <w:pPr>
              <w:pStyle w:val="PrimaryHeading"/>
            </w:pPr>
            <w:r w:rsidRPr="004456E4">
              <w:t>Future Agenda Items (</w:t>
            </w:r>
            <w:r w:rsidR="008E2B88">
              <w:t>1</w:t>
            </w:r>
            <w:r w:rsidR="000158A8">
              <w:t>:</w:t>
            </w:r>
            <w:r w:rsidR="00935F28">
              <w:t>30</w:t>
            </w:r>
            <w:r w:rsidR="00094802">
              <w:t>)</w:t>
            </w:r>
          </w:p>
        </w:tc>
      </w:tr>
      <w:tr w:rsidR="00BB531B" w:rsidRPr="004456E4" w:rsidTr="00BB531B">
        <w:trPr>
          <w:trHeight w:val="296"/>
        </w:trPr>
        <w:tc>
          <w:tcPr>
            <w:tcW w:w="9576" w:type="dxa"/>
          </w:tcPr>
          <w:p w:rsidR="008970E4" w:rsidRPr="004456E4" w:rsidRDefault="008970E4" w:rsidP="007B3336">
            <w:pPr>
              <w:pStyle w:val="AttendeesList"/>
              <w:spacing w:after="240"/>
            </w:pPr>
          </w:p>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October 27,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November 17,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C9595A" w:rsidP="005D3D5D">
            <w:pPr>
              <w:pStyle w:val="AttendeesList"/>
              <w:spacing w:after="0" w:line="240" w:lineRule="auto"/>
            </w:pPr>
            <w:r>
              <w:t>Conference &amp; Training Center, Valley Forge, PA</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December 22,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bl>
    <w:p w:rsidR="00665809" w:rsidRDefault="00665809" w:rsidP="00337321">
      <w:pPr>
        <w:pStyle w:val="Author"/>
      </w:pPr>
    </w:p>
    <w:p w:rsidR="00B62597" w:rsidRPr="004456E4" w:rsidRDefault="00882652" w:rsidP="00337321">
      <w:pPr>
        <w:pStyle w:val="Author"/>
      </w:pPr>
      <w:r w:rsidRPr="004456E4">
        <w:t xml:space="preserve">Author: </w:t>
      </w:r>
      <w:r w:rsidR="00B00598" w:rsidRPr="004456E4">
        <w:t>D. A. Anders</w:t>
      </w:r>
    </w:p>
    <w:p w:rsidR="00A317A9" w:rsidRDefault="00A317A9"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B62597" w:rsidRPr="004456E4" w:rsidRDefault="00B62597" w:rsidP="00337321">
      <w:pPr>
        <w:pStyle w:val="DisclosureTitle"/>
      </w:pPr>
      <w:r w:rsidRPr="004456E4">
        <w:t xml:space="preserve">Public Meetings/Media Participation: </w:t>
      </w:r>
    </w:p>
    <w:p w:rsidR="0025445F" w:rsidRDefault="00B62597" w:rsidP="0025445F">
      <w:pPr>
        <w:pStyle w:val="DisclosureBody"/>
      </w:pPr>
      <w:r w:rsidRPr="004456E4">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4456E4">
        <w:lastRenderedPageBreak/>
        <w:t>transcriptional meeting notes" and white board notes from "brainstorming sessions" shall not be disseminated. Stakeholders are also not allowed to create audio, video or online recordings of PJM meetings.</w:t>
      </w:r>
    </w:p>
    <w:p w:rsidR="005A1875" w:rsidRDefault="005A1875" w:rsidP="008A3507">
      <w:pPr>
        <w:pStyle w:val="DisclosureBody"/>
      </w:pPr>
    </w:p>
    <w:p w:rsidR="005A1875" w:rsidRDefault="005A1875" w:rsidP="00E81E20">
      <w:pPr>
        <w:pStyle w:val="DisclosureBody"/>
        <w:jc w:val="center"/>
      </w:pPr>
      <w:r>
        <w:rPr>
          <w:noProof/>
        </w:rPr>
        <w:drawing>
          <wp:inline distT="0" distB="0" distL="0" distR="0" wp14:anchorId="2CD3EDFF" wp14:editId="595E1458">
            <wp:extent cx="5600700" cy="397511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4263" cy="3977641"/>
                    </a:xfrm>
                    <a:prstGeom prst="rect">
                      <a:avLst/>
                    </a:prstGeom>
                    <a:noFill/>
                  </pic:spPr>
                </pic:pic>
              </a:graphicData>
            </a:graphic>
          </wp:inline>
        </w:drawing>
      </w:r>
    </w:p>
    <w:p w:rsidR="005A1875" w:rsidRDefault="005A1875" w:rsidP="008A3507">
      <w:pPr>
        <w:pStyle w:val="DisclosureBody"/>
      </w:pPr>
    </w:p>
    <w:p w:rsidR="0057441E" w:rsidRDefault="005A1875" w:rsidP="008A3507">
      <w:pPr>
        <w:pStyle w:val="DisclosureBody"/>
      </w:pPr>
      <w:r>
        <w:rPr>
          <w:noProof/>
        </w:rPr>
        <w:drawing>
          <wp:inline distT="0" distB="0" distL="0" distR="0">
            <wp:extent cx="5943600" cy="55239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52391"/>
                    </a:xfrm>
                    <a:prstGeom prst="rect">
                      <a:avLst/>
                    </a:prstGeom>
                    <a:noFill/>
                  </pic:spPr>
                </pic:pic>
              </a:graphicData>
            </a:graphic>
          </wp:inline>
        </w:drawing>
      </w:r>
    </w:p>
    <w:sectPr w:rsidR="0057441E"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B10" w:rsidRDefault="00255B10" w:rsidP="00B62597">
      <w:pPr>
        <w:spacing w:after="0" w:line="240" w:lineRule="auto"/>
      </w:pPr>
      <w:r>
        <w:separator/>
      </w:r>
    </w:p>
  </w:endnote>
  <w:endnote w:type="continuationSeparator" w:id="0">
    <w:p w:rsidR="00255B10" w:rsidRDefault="00255B1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10" w:rsidRDefault="00255B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5B10" w:rsidRDefault="00255B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10" w:rsidRDefault="00255B10"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7396A">
      <w:rPr>
        <w:rStyle w:val="PageNumber"/>
        <w:noProof/>
      </w:rPr>
      <w:t>1</w:t>
    </w:r>
    <w:r>
      <w:rPr>
        <w:rStyle w:val="PageNumber"/>
      </w:rPr>
      <w:fldChar w:fldCharType="end"/>
    </w:r>
  </w:p>
  <w:bookmarkStart w:id="4" w:name="OLE_LINK1"/>
  <w:p w:rsidR="00255B10" w:rsidRPr="00DB29E9" w:rsidRDefault="00255B1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2C6F561" wp14:editId="15C0479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16</w:t>
    </w:r>
  </w:p>
  <w:p w:rsidR="00255B10" w:rsidRDefault="00255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B10" w:rsidRDefault="00255B10" w:rsidP="00B62597">
      <w:pPr>
        <w:spacing w:after="0" w:line="240" w:lineRule="auto"/>
      </w:pPr>
      <w:r>
        <w:separator/>
      </w:r>
    </w:p>
  </w:footnote>
  <w:footnote w:type="continuationSeparator" w:id="0">
    <w:p w:rsidR="00255B10" w:rsidRDefault="00255B1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10" w:rsidRDefault="00255B10">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55B10" w:rsidRPr="001D3B68" w:rsidRDefault="00255B10"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55B10" w:rsidRPr="001D3B68" w:rsidRDefault="00255B10"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5B10" w:rsidRDefault="00255B10">
    <w:pPr>
      <w:rPr>
        <w:sz w:val="16"/>
      </w:rPr>
    </w:pPr>
  </w:p>
  <w:p w:rsidR="00255B10" w:rsidRDefault="00255B1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24F"/>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82461"/>
    <w:multiLevelType w:val="hybridMultilevel"/>
    <w:tmpl w:val="A7166A94"/>
    <w:lvl w:ilvl="0" w:tplc="9B80F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C69CE"/>
    <w:multiLevelType w:val="hybridMultilevel"/>
    <w:tmpl w:val="A82C0E8C"/>
    <w:lvl w:ilvl="0" w:tplc="BBB253D0">
      <w:start w:val="1"/>
      <w:numFmt w:val="upperLetter"/>
      <w:lvlText w:val="%1."/>
      <w:lvlJc w:val="left"/>
      <w:pPr>
        <w:ind w:left="720" w:hanging="360"/>
      </w:pPr>
      <w:rPr>
        <w:rFonts w:ascii="Arial Narrow" w:hAnsi="Arial Narrow" w:hint="default"/>
        <w:b w:val="0"/>
        <w:i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D1053"/>
    <w:multiLevelType w:val="hybridMultilevel"/>
    <w:tmpl w:val="1A30E2E6"/>
    <w:lvl w:ilvl="0" w:tplc="71D6A9FE">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013670"/>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3">
    <w:nsid w:val="337E2421"/>
    <w:multiLevelType w:val="hybridMultilevel"/>
    <w:tmpl w:val="C70E0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18581D"/>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1F44C0"/>
    <w:multiLevelType w:val="hybridMultilevel"/>
    <w:tmpl w:val="990AB82A"/>
    <w:lvl w:ilvl="0" w:tplc="9B80F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EF6706"/>
    <w:multiLevelType w:val="hybridMultilevel"/>
    <w:tmpl w:val="28CEB4E2"/>
    <w:lvl w:ilvl="0" w:tplc="3DCAC9CE">
      <w:start w:val="5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1">
    <w:nsid w:val="5206721A"/>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371A77"/>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99156A"/>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F13663"/>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E349D5"/>
    <w:multiLevelType w:val="hybridMultilevel"/>
    <w:tmpl w:val="890AA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110A5"/>
    <w:multiLevelType w:val="hybridMultilevel"/>
    <w:tmpl w:val="DC9CDBF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468D4"/>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7A7D15"/>
    <w:multiLevelType w:val="hybridMultilevel"/>
    <w:tmpl w:val="D69CBB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CCD461F"/>
    <w:multiLevelType w:val="hybridMultilevel"/>
    <w:tmpl w:val="52D2D0AE"/>
    <w:lvl w:ilvl="0" w:tplc="FA5A10F8">
      <w:start w:val="2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D2B6389"/>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3D3915"/>
    <w:multiLevelType w:val="hybridMultilevel"/>
    <w:tmpl w:val="4EB02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FB5316"/>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274EE8"/>
    <w:multiLevelType w:val="hybridMultilevel"/>
    <w:tmpl w:val="77EE41D6"/>
    <w:lvl w:ilvl="0" w:tplc="0409000F">
      <w:start w:val="1"/>
      <w:numFmt w:val="decimal"/>
      <w:lvlText w:val="%1."/>
      <w:lvlJc w:val="left"/>
      <w:pPr>
        <w:ind w:left="720" w:hanging="360"/>
      </w:pPr>
      <w:rPr>
        <w:b w:val="0"/>
      </w:rPr>
    </w:lvl>
    <w:lvl w:ilvl="1" w:tplc="CFA20F52">
      <w:start w:val="1"/>
      <w:numFmt w:val="lowerLetter"/>
      <w:lvlText w:val="%2."/>
      <w:lvlJc w:val="left"/>
      <w:pPr>
        <w:ind w:left="72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AE50BE"/>
    <w:multiLevelType w:val="hybridMultilevel"/>
    <w:tmpl w:val="B540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num>
  <w:num w:numId="5">
    <w:abstractNumId w:val="3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4"/>
  </w:num>
  <w:num w:numId="9">
    <w:abstractNumId w:val="10"/>
  </w:num>
  <w:num w:numId="10">
    <w:abstractNumId w:val="1"/>
  </w:num>
  <w:num w:numId="11">
    <w:abstractNumId w:val="12"/>
  </w:num>
  <w:num w:numId="12">
    <w:abstractNumId w:val="8"/>
  </w:num>
  <w:num w:numId="13">
    <w:abstractNumId w:val="15"/>
  </w:num>
  <w:num w:numId="14">
    <w:abstractNumId w:val="13"/>
  </w:num>
  <w:num w:numId="15">
    <w:abstractNumId w:val="6"/>
  </w:num>
  <w:num w:numId="16">
    <w:abstractNumId w:val="40"/>
  </w:num>
  <w:num w:numId="17">
    <w:abstractNumId w:val="17"/>
  </w:num>
  <w:num w:numId="18">
    <w:abstractNumId w:val="4"/>
  </w:num>
  <w:num w:numId="19">
    <w:abstractNumId w:val="20"/>
  </w:num>
  <w:num w:numId="20">
    <w:abstractNumId w:val="9"/>
  </w:num>
  <w:num w:numId="21">
    <w:abstractNumId w:val="11"/>
  </w:num>
  <w:num w:numId="22">
    <w:abstractNumId w:val="26"/>
  </w:num>
  <w:num w:numId="23">
    <w:abstractNumId w:val="0"/>
  </w:num>
  <w:num w:numId="24">
    <w:abstractNumId w:val="16"/>
  </w:num>
  <w:num w:numId="25">
    <w:abstractNumId w:val="32"/>
  </w:num>
  <w:num w:numId="26">
    <w:abstractNumId w:val="21"/>
  </w:num>
  <w:num w:numId="27">
    <w:abstractNumId w:val="37"/>
  </w:num>
  <w:num w:numId="28">
    <w:abstractNumId w:val="39"/>
  </w:num>
  <w:num w:numId="29">
    <w:abstractNumId w:val="2"/>
  </w:num>
  <w:num w:numId="30">
    <w:abstractNumId w:val="22"/>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6"/>
  </w:num>
  <w:num w:numId="34">
    <w:abstractNumId w:val="23"/>
  </w:num>
  <w:num w:numId="35">
    <w:abstractNumId w:val="31"/>
  </w:num>
  <w:num w:numId="36">
    <w:abstractNumId w:val="19"/>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7"/>
  </w:num>
  <w:num w:numId="40">
    <w:abstractNumId w:val="2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8"/>
  </w:num>
  <w:num w:numId="44">
    <w:abstractNumId w:val="25"/>
  </w:num>
  <w:num w:numId="45">
    <w:abstractNumId w:val="38"/>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71A6"/>
    <w:rsid w:val="00014275"/>
    <w:rsid w:val="000158A8"/>
    <w:rsid w:val="00031F8D"/>
    <w:rsid w:val="0003764F"/>
    <w:rsid w:val="00052AB0"/>
    <w:rsid w:val="00060EFB"/>
    <w:rsid w:val="00063B43"/>
    <w:rsid w:val="00064959"/>
    <w:rsid w:val="00067855"/>
    <w:rsid w:val="00076364"/>
    <w:rsid w:val="00081327"/>
    <w:rsid w:val="00082BB6"/>
    <w:rsid w:val="00082DB7"/>
    <w:rsid w:val="00084D58"/>
    <w:rsid w:val="00085508"/>
    <w:rsid w:val="000875E3"/>
    <w:rsid w:val="000877EE"/>
    <w:rsid w:val="000917ED"/>
    <w:rsid w:val="00094802"/>
    <w:rsid w:val="00095BF8"/>
    <w:rsid w:val="000A0C62"/>
    <w:rsid w:val="000C282A"/>
    <w:rsid w:val="000C2D06"/>
    <w:rsid w:val="000E3240"/>
    <w:rsid w:val="000E6D85"/>
    <w:rsid w:val="000E77D1"/>
    <w:rsid w:val="000F2216"/>
    <w:rsid w:val="000F3617"/>
    <w:rsid w:val="000F7DB7"/>
    <w:rsid w:val="00102BE6"/>
    <w:rsid w:val="00102CAD"/>
    <w:rsid w:val="00110041"/>
    <w:rsid w:val="00120C80"/>
    <w:rsid w:val="00123C69"/>
    <w:rsid w:val="001439A9"/>
    <w:rsid w:val="001461E4"/>
    <w:rsid w:val="0015086F"/>
    <w:rsid w:val="00151A74"/>
    <w:rsid w:val="00160D99"/>
    <w:rsid w:val="00160FC4"/>
    <w:rsid w:val="00174D64"/>
    <w:rsid w:val="001757B0"/>
    <w:rsid w:val="00180E53"/>
    <w:rsid w:val="001811AB"/>
    <w:rsid w:val="00182C9B"/>
    <w:rsid w:val="00195877"/>
    <w:rsid w:val="001A1661"/>
    <w:rsid w:val="001B2242"/>
    <w:rsid w:val="001C5BCF"/>
    <w:rsid w:val="001C6E7B"/>
    <w:rsid w:val="001C6F91"/>
    <w:rsid w:val="001D33BD"/>
    <w:rsid w:val="001D36B4"/>
    <w:rsid w:val="001D3B68"/>
    <w:rsid w:val="001E0283"/>
    <w:rsid w:val="001E1815"/>
    <w:rsid w:val="001F1A53"/>
    <w:rsid w:val="001F1F14"/>
    <w:rsid w:val="001F29F5"/>
    <w:rsid w:val="002037D5"/>
    <w:rsid w:val="0020588F"/>
    <w:rsid w:val="00210234"/>
    <w:rsid w:val="00220CA6"/>
    <w:rsid w:val="0022779E"/>
    <w:rsid w:val="00227A9A"/>
    <w:rsid w:val="002400DC"/>
    <w:rsid w:val="00243714"/>
    <w:rsid w:val="0025445F"/>
    <w:rsid w:val="00255B10"/>
    <w:rsid w:val="0027374F"/>
    <w:rsid w:val="00275FE2"/>
    <w:rsid w:val="00283A1D"/>
    <w:rsid w:val="002862A8"/>
    <w:rsid w:val="002A5B84"/>
    <w:rsid w:val="002B2F98"/>
    <w:rsid w:val="002B72AA"/>
    <w:rsid w:val="002C491A"/>
    <w:rsid w:val="002D0C53"/>
    <w:rsid w:val="002D4DF7"/>
    <w:rsid w:val="002D6DE9"/>
    <w:rsid w:val="002E4FF5"/>
    <w:rsid w:val="002F10C4"/>
    <w:rsid w:val="002F1414"/>
    <w:rsid w:val="002F7D73"/>
    <w:rsid w:val="00300268"/>
    <w:rsid w:val="0030302C"/>
    <w:rsid w:val="0030448C"/>
    <w:rsid w:val="00305238"/>
    <w:rsid w:val="003109D2"/>
    <w:rsid w:val="003274D3"/>
    <w:rsid w:val="00337321"/>
    <w:rsid w:val="00340C1E"/>
    <w:rsid w:val="00342415"/>
    <w:rsid w:val="003425C0"/>
    <w:rsid w:val="00343139"/>
    <w:rsid w:val="00353463"/>
    <w:rsid w:val="0035364B"/>
    <w:rsid w:val="003562F3"/>
    <w:rsid w:val="00393075"/>
    <w:rsid w:val="003B55E1"/>
    <w:rsid w:val="003B63E8"/>
    <w:rsid w:val="003C33D8"/>
    <w:rsid w:val="003C7573"/>
    <w:rsid w:val="003D7E5C"/>
    <w:rsid w:val="003E7A73"/>
    <w:rsid w:val="00422A06"/>
    <w:rsid w:val="00434BE5"/>
    <w:rsid w:val="00441CA3"/>
    <w:rsid w:val="004456E4"/>
    <w:rsid w:val="00460053"/>
    <w:rsid w:val="00463661"/>
    <w:rsid w:val="004724E4"/>
    <w:rsid w:val="0048171B"/>
    <w:rsid w:val="00486718"/>
    <w:rsid w:val="00487E57"/>
    <w:rsid w:val="00491490"/>
    <w:rsid w:val="004969FA"/>
    <w:rsid w:val="00497055"/>
    <w:rsid w:val="004B4AF5"/>
    <w:rsid w:val="004C73C7"/>
    <w:rsid w:val="004D3BB9"/>
    <w:rsid w:val="004D4D7C"/>
    <w:rsid w:val="004D5AE6"/>
    <w:rsid w:val="004E4C6C"/>
    <w:rsid w:val="004E5EB5"/>
    <w:rsid w:val="004F580D"/>
    <w:rsid w:val="00507584"/>
    <w:rsid w:val="00510375"/>
    <w:rsid w:val="00532257"/>
    <w:rsid w:val="00536590"/>
    <w:rsid w:val="00550A01"/>
    <w:rsid w:val="0056074C"/>
    <w:rsid w:val="00564DEE"/>
    <w:rsid w:val="0057441E"/>
    <w:rsid w:val="0057779B"/>
    <w:rsid w:val="00581300"/>
    <w:rsid w:val="0059331C"/>
    <w:rsid w:val="005A0919"/>
    <w:rsid w:val="005A1875"/>
    <w:rsid w:val="005A5959"/>
    <w:rsid w:val="005B1673"/>
    <w:rsid w:val="005B2563"/>
    <w:rsid w:val="005B5002"/>
    <w:rsid w:val="005C1E53"/>
    <w:rsid w:val="005C5A70"/>
    <w:rsid w:val="005D0AF6"/>
    <w:rsid w:val="005D3D5D"/>
    <w:rsid w:val="005D6D05"/>
    <w:rsid w:val="005E09E0"/>
    <w:rsid w:val="005E58EA"/>
    <w:rsid w:val="005F1030"/>
    <w:rsid w:val="00601DB1"/>
    <w:rsid w:val="00602967"/>
    <w:rsid w:val="0060638A"/>
    <w:rsid w:val="00610243"/>
    <w:rsid w:val="00624A6F"/>
    <w:rsid w:val="00632525"/>
    <w:rsid w:val="00634B3D"/>
    <w:rsid w:val="006407C5"/>
    <w:rsid w:val="0064244C"/>
    <w:rsid w:val="006450D5"/>
    <w:rsid w:val="00654347"/>
    <w:rsid w:val="00654AA1"/>
    <w:rsid w:val="00654D63"/>
    <w:rsid w:val="00656C72"/>
    <w:rsid w:val="00664D7A"/>
    <w:rsid w:val="00665809"/>
    <w:rsid w:val="006949F2"/>
    <w:rsid w:val="006A6924"/>
    <w:rsid w:val="006C472C"/>
    <w:rsid w:val="006C7299"/>
    <w:rsid w:val="006D1E4B"/>
    <w:rsid w:val="006D683A"/>
    <w:rsid w:val="006E4EC3"/>
    <w:rsid w:val="006F0C24"/>
    <w:rsid w:val="006F4352"/>
    <w:rsid w:val="00701906"/>
    <w:rsid w:val="00712CAA"/>
    <w:rsid w:val="00715435"/>
    <w:rsid w:val="00716A8B"/>
    <w:rsid w:val="00741050"/>
    <w:rsid w:val="007412FC"/>
    <w:rsid w:val="0075074E"/>
    <w:rsid w:val="00754C6D"/>
    <w:rsid w:val="00755096"/>
    <w:rsid w:val="00762D75"/>
    <w:rsid w:val="007652F3"/>
    <w:rsid w:val="0076713C"/>
    <w:rsid w:val="0077218B"/>
    <w:rsid w:val="00787F70"/>
    <w:rsid w:val="007A34A3"/>
    <w:rsid w:val="007A405E"/>
    <w:rsid w:val="007A482B"/>
    <w:rsid w:val="007A76DE"/>
    <w:rsid w:val="007B3336"/>
    <w:rsid w:val="007B3FC0"/>
    <w:rsid w:val="007B4ECF"/>
    <w:rsid w:val="007C01CB"/>
    <w:rsid w:val="007C5AFB"/>
    <w:rsid w:val="007D2038"/>
    <w:rsid w:val="007E6077"/>
    <w:rsid w:val="007F0F07"/>
    <w:rsid w:val="007F23A8"/>
    <w:rsid w:val="007F3E98"/>
    <w:rsid w:val="00806575"/>
    <w:rsid w:val="00812DE4"/>
    <w:rsid w:val="00814766"/>
    <w:rsid w:val="00821C16"/>
    <w:rsid w:val="00823C59"/>
    <w:rsid w:val="00830950"/>
    <w:rsid w:val="00834AAC"/>
    <w:rsid w:val="00834ECD"/>
    <w:rsid w:val="00837B12"/>
    <w:rsid w:val="00853CA9"/>
    <w:rsid w:val="0086008A"/>
    <w:rsid w:val="00862D02"/>
    <w:rsid w:val="00872145"/>
    <w:rsid w:val="00872E36"/>
    <w:rsid w:val="00880595"/>
    <w:rsid w:val="00882652"/>
    <w:rsid w:val="00885448"/>
    <w:rsid w:val="0088561C"/>
    <w:rsid w:val="00890813"/>
    <w:rsid w:val="008909E0"/>
    <w:rsid w:val="00895E92"/>
    <w:rsid w:val="008970E4"/>
    <w:rsid w:val="008A3507"/>
    <w:rsid w:val="008A3A1D"/>
    <w:rsid w:val="008A480C"/>
    <w:rsid w:val="008B0731"/>
    <w:rsid w:val="008B2C7D"/>
    <w:rsid w:val="008C12C8"/>
    <w:rsid w:val="008C25E6"/>
    <w:rsid w:val="008C3E90"/>
    <w:rsid w:val="008C6ADE"/>
    <w:rsid w:val="008C766F"/>
    <w:rsid w:val="008D4AF8"/>
    <w:rsid w:val="008E2B88"/>
    <w:rsid w:val="008E4286"/>
    <w:rsid w:val="008E7DC0"/>
    <w:rsid w:val="008F66BF"/>
    <w:rsid w:val="00903EF3"/>
    <w:rsid w:val="0091723D"/>
    <w:rsid w:val="00917386"/>
    <w:rsid w:val="00924BCD"/>
    <w:rsid w:val="00935F28"/>
    <w:rsid w:val="009402FD"/>
    <w:rsid w:val="00942A24"/>
    <w:rsid w:val="009500F0"/>
    <w:rsid w:val="0095398D"/>
    <w:rsid w:val="00960F09"/>
    <w:rsid w:val="0096399F"/>
    <w:rsid w:val="009641A0"/>
    <w:rsid w:val="0096575E"/>
    <w:rsid w:val="00977825"/>
    <w:rsid w:val="00980797"/>
    <w:rsid w:val="009825AD"/>
    <w:rsid w:val="0098422C"/>
    <w:rsid w:val="009852BD"/>
    <w:rsid w:val="009A5430"/>
    <w:rsid w:val="009C7D54"/>
    <w:rsid w:val="009D415A"/>
    <w:rsid w:val="009D46EF"/>
    <w:rsid w:val="009E2A2C"/>
    <w:rsid w:val="009F14A7"/>
    <w:rsid w:val="009F1A60"/>
    <w:rsid w:val="009F3B40"/>
    <w:rsid w:val="009F4FE9"/>
    <w:rsid w:val="00A05391"/>
    <w:rsid w:val="00A076B0"/>
    <w:rsid w:val="00A245D3"/>
    <w:rsid w:val="00A24FCB"/>
    <w:rsid w:val="00A264C1"/>
    <w:rsid w:val="00A317A9"/>
    <w:rsid w:val="00A37E30"/>
    <w:rsid w:val="00A535CE"/>
    <w:rsid w:val="00A617E1"/>
    <w:rsid w:val="00A6647B"/>
    <w:rsid w:val="00A669F0"/>
    <w:rsid w:val="00A8122A"/>
    <w:rsid w:val="00A81E6E"/>
    <w:rsid w:val="00A84389"/>
    <w:rsid w:val="00A9257F"/>
    <w:rsid w:val="00AA4BF9"/>
    <w:rsid w:val="00AB042B"/>
    <w:rsid w:val="00AB6405"/>
    <w:rsid w:val="00AB7FB5"/>
    <w:rsid w:val="00AC193D"/>
    <w:rsid w:val="00AE09A4"/>
    <w:rsid w:val="00AE215D"/>
    <w:rsid w:val="00AF6FA0"/>
    <w:rsid w:val="00B00598"/>
    <w:rsid w:val="00B05A80"/>
    <w:rsid w:val="00B137D9"/>
    <w:rsid w:val="00B16D95"/>
    <w:rsid w:val="00B20316"/>
    <w:rsid w:val="00B203FC"/>
    <w:rsid w:val="00B32F74"/>
    <w:rsid w:val="00B34E3C"/>
    <w:rsid w:val="00B40D20"/>
    <w:rsid w:val="00B41523"/>
    <w:rsid w:val="00B4348B"/>
    <w:rsid w:val="00B46758"/>
    <w:rsid w:val="00B51369"/>
    <w:rsid w:val="00B601BA"/>
    <w:rsid w:val="00B60456"/>
    <w:rsid w:val="00B62597"/>
    <w:rsid w:val="00B8128D"/>
    <w:rsid w:val="00B824C0"/>
    <w:rsid w:val="00B83FBB"/>
    <w:rsid w:val="00B86CD5"/>
    <w:rsid w:val="00BA2A0C"/>
    <w:rsid w:val="00BA38C1"/>
    <w:rsid w:val="00BA6146"/>
    <w:rsid w:val="00BB3866"/>
    <w:rsid w:val="00BB531B"/>
    <w:rsid w:val="00BC07CD"/>
    <w:rsid w:val="00BC6ABB"/>
    <w:rsid w:val="00BD037A"/>
    <w:rsid w:val="00BD3607"/>
    <w:rsid w:val="00BE4210"/>
    <w:rsid w:val="00BF331B"/>
    <w:rsid w:val="00BF43FA"/>
    <w:rsid w:val="00BF63BE"/>
    <w:rsid w:val="00C00749"/>
    <w:rsid w:val="00C008E9"/>
    <w:rsid w:val="00C03133"/>
    <w:rsid w:val="00C06580"/>
    <w:rsid w:val="00C10209"/>
    <w:rsid w:val="00C37FCE"/>
    <w:rsid w:val="00C439EC"/>
    <w:rsid w:val="00C511BE"/>
    <w:rsid w:val="00C57EBC"/>
    <w:rsid w:val="00C6304B"/>
    <w:rsid w:val="00C72168"/>
    <w:rsid w:val="00C74C48"/>
    <w:rsid w:val="00C82725"/>
    <w:rsid w:val="00C866B3"/>
    <w:rsid w:val="00C9595A"/>
    <w:rsid w:val="00CA49B9"/>
    <w:rsid w:val="00CA7B62"/>
    <w:rsid w:val="00CC1B47"/>
    <w:rsid w:val="00CC26DC"/>
    <w:rsid w:val="00CC6523"/>
    <w:rsid w:val="00CF1DC9"/>
    <w:rsid w:val="00D0016D"/>
    <w:rsid w:val="00D07F5F"/>
    <w:rsid w:val="00D136EA"/>
    <w:rsid w:val="00D161E6"/>
    <w:rsid w:val="00D251ED"/>
    <w:rsid w:val="00D25DF9"/>
    <w:rsid w:val="00D267EF"/>
    <w:rsid w:val="00D31FAC"/>
    <w:rsid w:val="00D3502E"/>
    <w:rsid w:val="00D35936"/>
    <w:rsid w:val="00D42353"/>
    <w:rsid w:val="00D61AE2"/>
    <w:rsid w:val="00D6742F"/>
    <w:rsid w:val="00D8016A"/>
    <w:rsid w:val="00D81822"/>
    <w:rsid w:val="00D844BE"/>
    <w:rsid w:val="00D86298"/>
    <w:rsid w:val="00D87424"/>
    <w:rsid w:val="00D95949"/>
    <w:rsid w:val="00D95E29"/>
    <w:rsid w:val="00DA0658"/>
    <w:rsid w:val="00DB29E9"/>
    <w:rsid w:val="00DC560C"/>
    <w:rsid w:val="00DC5D02"/>
    <w:rsid w:val="00DE01FF"/>
    <w:rsid w:val="00DE3383"/>
    <w:rsid w:val="00DE34CF"/>
    <w:rsid w:val="00DE69E3"/>
    <w:rsid w:val="00DF4538"/>
    <w:rsid w:val="00DF4E9B"/>
    <w:rsid w:val="00E10857"/>
    <w:rsid w:val="00E12F34"/>
    <w:rsid w:val="00E2171F"/>
    <w:rsid w:val="00E4378D"/>
    <w:rsid w:val="00E4565B"/>
    <w:rsid w:val="00E57BB8"/>
    <w:rsid w:val="00E64372"/>
    <w:rsid w:val="00E700C3"/>
    <w:rsid w:val="00E7396A"/>
    <w:rsid w:val="00E81E20"/>
    <w:rsid w:val="00E86B7F"/>
    <w:rsid w:val="00EA07B5"/>
    <w:rsid w:val="00EB68B0"/>
    <w:rsid w:val="00ED13DC"/>
    <w:rsid w:val="00F03D4A"/>
    <w:rsid w:val="00F0502B"/>
    <w:rsid w:val="00F075CF"/>
    <w:rsid w:val="00F24F3A"/>
    <w:rsid w:val="00F3674E"/>
    <w:rsid w:val="00F4190F"/>
    <w:rsid w:val="00F501D3"/>
    <w:rsid w:val="00F65881"/>
    <w:rsid w:val="00F77151"/>
    <w:rsid w:val="00F81DC3"/>
    <w:rsid w:val="00F903B5"/>
    <w:rsid w:val="00FA73A2"/>
    <w:rsid w:val="00FB3AD2"/>
    <w:rsid w:val="00FC2B9A"/>
    <w:rsid w:val="00FC6A5A"/>
    <w:rsid w:val="00FD63CC"/>
    <w:rsid w:val="00FE4974"/>
    <w:rsid w:val="00FE5D37"/>
    <w:rsid w:val="00FE6666"/>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4A3F5-C997-4FEC-A77D-3CD147B4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2016-09-22T19:04:00Z</cp:lastPrinted>
  <dcterms:created xsi:type="dcterms:W3CDTF">2016-09-22T21:12:00Z</dcterms:created>
  <dcterms:modified xsi:type="dcterms:W3CDTF">2016-09-22T21:12:00Z</dcterms:modified>
</cp:coreProperties>
</file>