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proofErr w:type="spellStart"/>
      <w:r>
        <w:t>Webex</w:t>
      </w:r>
      <w:proofErr w:type="spellEnd"/>
      <w:r>
        <w:t xml:space="preserve"> Only </w:t>
      </w:r>
    </w:p>
    <w:p w14:paraId="28604804" w14:textId="35450C4D" w:rsidR="00B62597" w:rsidRPr="00B62597" w:rsidRDefault="00D60E56" w:rsidP="00755096">
      <w:pPr>
        <w:pStyle w:val="MeetingDetails"/>
      </w:pPr>
      <w:r>
        <w:t>October 20</w:t>
      </w:r>
      <w:r w:rsidR="00EA1452">
        <w:t xml:space="preserve">, </w:t>
      </w:r>
      <w:r w:rsidR="000D654E">
        <w:t>202</w:t>
      </w:r>
      <w:r w:rsidR="009E2C15">
        <w:t>1</w:t>
      </w:r>
    </w:p>
    <w:p w14:paraId="10B79A3F" w14:textId="15EE4BB9" w:rsidR="00B62597" w:rsidRDefault="008E1149" w:rsidP="00755096">
      <w:pPr>
        <w:pStyle w:val="MeetingDetails"/>
      </w:pPr>
      <w:r>
        <w:t>9:00 a.m</w:t>
      </w:r>
      <w:r w:rsidR="00755096">
        <w:t>.</w:t>
      </w:r>
      <w:r>
        <w:t xml:space="preserve"> </w:t>
      </w:r>
      <w:r w:rsidRPr="00A82517">
        <w:t>–</w:t>
      </w:r>
      <w:r w:rsidR="00D60E56">
        <w:t xml:space="preserve"> </w:t>
      </w:r>
      <w:r w:rsidR="009127E5" w:rsidRPr="00D90265">
        <w:rPr>
          <w:strike/>
          <w:color w:val="FF0000"/>
        </w:rPr>
        <w:t>1:1</w:t>
      </w:r>
      <w:r w:rsidR="0090315C" w:rsidRPr="00D90265">
        <w:rPr>
          <w:strike/>
          <w:color w:val="FF0000"/>
        </w:rPr>
        <w:t>5</w:t>
      </w:r>
      <w:r w:rsidR="00D60E56" w:rsidRPr="00D90265">
        <w:rPr>
          <w:color w:val="FF0000"/>
        </w:rPr>
        <w:t xml:space="preserve"> </w:t>
      </w:r>
      <w:r w:rsidR="00D90265">
        <w:rPr>
          <w:color w:val="FF0000"/>
        </w:rPr>
        <w:t xml:space="preserve">12:55 </w:t>
      </w:r>
      <w:r w:rsidR="00A82517" w:rsidRPr="00A82517">
        <w:t>p</w:t>
      </w:r>
      <w:r w:rsidR="007B3881" w:rsidRPr="00A82517">
        <w:t>.m.</w:t>
      </w:r>
      <w:r w:rsidRPr="006E57BF">
        <w:t xml:space="preserve"> </w:t>
      </w:r>
      <w:r w:rsidR="0088561C" w:rsidRPr="006E57BF">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bookmarkStart w:id="0" w:name="_GoBack"/>
      <w:bookmarkEnd w:id="0"/>
      <w:r>
        <w:rPr>
          <w:rFonts w:ascii="Arial Narrow" w:eastAsia="Times New Roman" w:hAnsi="Arial Narrow" w:cs="Times New Roman"/>
          <w:b/>
          <w:i/>
          <w:color w:val="FF0000"/>
          <w:sz w:val="24"/>
          <w:szCs w:val="20"/>
        </w:rPr>
        <w:t xml:space="preserve">. </w:t>
      </w:r>
    </w:p>
    <w:p w14:paraId="4FBF0F4A" w14:textId="77777777" w:rsidR="00B62597" w:rsidRPr="00B62597" w:rsidRDefault="002B2F98" w:rsidP="009F52D5">
      <w:pPr>
        <w:pStyle w:val="PrimaryHeading"/>
        <w:rPr>
          <w:caps/>
        </w:rPr>
      </w:pPr>
      <w:bookmarkStart w:id="1" w:name="OLE_LINK5"/>
      <w:bookmarkStart w:id="2" w:name="OLE_LINK3"/>
      <w:r>
        <w:t>Administration (</w:t>
      </w:r>
      <w:r w:rsidR="008E1149">
        <w:t>9</w:t>
      </w:r>
      <w:r>
        <w:t>:</w:t>
      </w:r>
      <w:r w:rsidR="008E1149">
        <w:t>00-9</w:t>
      </w:r>
      <w:r w:rsidRPr="009F52D5">
        <w:t>:0</w:t>
      </w:r>
      <w:r w:rsidR="008E1149">
        <w:t>5</w:t>
      </w:r>
      <w:r w:rsidR="00B62597" w:rsidRPr="00B62597">
        <w:t>)</w:t>
      </w:r>
    </w:p>
    <w:bookmarkEnd w:id="1"/>
    <w:bookmarkEnd w:id="2"/>
    <w:p w14:paraId="6FBA794C" w14:textId="77777777" w:rsidR="008E1149"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5FCC5CA2" w14:textId="77777777" w:rsidR="008E1149" w:rsidRPr="00DB29E9" w:rsidRDefault="008E1149" w:rsidP="008E1149">
      <w:pPr>
        <w:pStyle w:val="PrimaryHeading"/>
        <w:spacing w:before="120" w:after="200"/>
      </w:pPr>
      <w:r>
        <w:t>Consent Agenda (9:05-9:10)</w:t>
      </w:r>
    </w:p>
    <w:p w14:paraId="3E0A8ECA" w14:textId="6D514C94" w:rsidR="008E1149" w:rsidRPr="009031A5"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D60E56">
        <w:rPr>
          <w:szCs w:val="24"/>
        </w:rPr>
        <w:t>September 29</w:t>
      </w:r>
      <w:r w:rsidR="00620040">
        <w:rPr>
          <w:szCs w:val="24"/>
        </w:rPr>
        <w:t xml:space="preserve">, </w:t>
      </w:r>
      <w:r w:rsidRPr="00E01E4B">
        <w:rPr>
          <w:szCs w:val="24"/>
        </w:rPr>
        <w:t>2021 meeting of the Markets and Reliability Committee (MRC).</w:t>
      </w:r>
    </w:p>
    <w:p w14:paraId="17E8B52A" w14:textId="21230C07" w:rsidR="009031A5" w:rsidRDefault="009031A5" w:rsidP="009031A5">
      <w:pPr>
        <w:pStyle w:val="SecondaryHeading-Numbered"/>
        <w:numPr>
          <w:ilvl w:val="0"/>
          <w:numId w:val="3"/>
        </w:numPr>
        <w:spacing w:before="120"/>
        <w:rPr>
          <w:b/>
          <w:szCs w:val="24"/>
          <w:u w:val="single"/>
        </w:rPr>
      </w:pPr>
      <w:r>
        <w:rPr>
          <w:b/>
          <w:szCs w:val="24"/>
          <w:u w:val="single"/>
        </w:rPr>
        <w:t>Endorse</w:t>
      </w:r>
      <w:r>
        <w:rPr>
          <w:szCs w:val="24"/>
        </w:rPr>
        <w:t xml:space="preserve"> </w:t>
      </w:r>
      <w:r>
        <w:t>the 2021 Reserve Requirement Study results (IRM, FPR).</w:t>
      </w:r>
    </w:p>
    <w:p w14:paraId="62F3AE64" w14:textId="24381E22" w:rsidR="009031A5" w:rsidRPr="009031A5" w:rsidRDefault="009031A5" w:rsidP="009031A5">
      <w:pPr>
        <w:pStyle w:val="SecondaryHeading-Numbered"/>
        <w:numPr>
          <w:ilvl w:val="0"/>
          <w:numId w:val="3"/>
        </w:numPr>
        <w:spacing w:before="120" w:after="0"/>
        <w:rPr>
          <w:b/>
          <w:szCs w:val="24"/>
          <w:u w:val="single"/>
        </w:rPr>
      </w:pPr>
      <w:r>
        <w:rPr>
          <w:b/>
          <w:szCs w:val="24"/>
          <w:u w:val="single"/>
        </w:rPr>
        <w:t>Endorse</w:t>
      </w:r>
      <w:r>
        <w:rPr>
          <w:szCs w:val="24"/>
        </w:rPr>
        <w:t xml:space="preserve"> proposed updates addressing behind the </w:t>
      </w:r>
      <w:proofErr w:type="gramStart"/>
      <w:r>
        <w:rPr>
          <w:szCs w:val="24"/>
        </w:rPr>
        <w:t>meter generation business rules</w:t>
      </w:r>
      <w:proofErr w:type="gramEnd"/>
      <w:r>
        <w:rPr>
          <w:szCs w:val="24"/>
        </w:rPr>
        <w:t xml:space="preserve"> on status changes and corresponding Manual and Tariff revisions. </w:t>
      </w:r>
    </w:p>
    <w:p w14:paraId="42ADC8B2" w14:textId="77777777" w:rsidR="009031A5" w:rsidRPr="000B0148" w:rsidRDefault="00D90265" w:rsidP="009031A5">
      <w:pPr>
        <w:pStyle w:val="SecondaryHeading-Numbered"/>
        <w:numPr>
          <w:ilvl w:val="0"/>
          <w:numId w:val="0"/>
        </w:numPr>
        <w:ind w:left="720"/>
      </w:pPr>
      <w:hyperlink r:id="rId8" w:history="1">
        <w:r w:rsidR="009031A5" w:rsidRPr="000B0148">
          <w:rPr>
            <w:rStyle w:val="Hyperlink"/>
          </w:rPr>
          <w:t>Issue Tracking:  Behind the Meter Generation Business Rules on Status Changes</w:t>
        </w:r>
      </w:hyperlink>
    </w:p>
    <w:p w14:paraId="69F9EFED" w14:textId="7F0E6203" w:rsidR="009031A5" w:rsidRPr="009C5AAD" w:rsidRDefault="009031A5" w:rsidP="00F339E5">
      <w:pPr>
        <w:pStyle w:val="SecondaryHeading-Numbered"/>
        <w:numPr>
          <w:ilvl w:val="0"/>
          <w:numId w:val="3"/>
        </w:numPr>
        <w:spacing w:before="120"/>
        <w:rPr>
          <w:b/>
          <w:szCs w:val="24"/>
          <w:u w:val="single"/>
        </w:rPr>
      </w:pPr>
      <w:r w:rsidRPr="009031A5">
        <w:rPr>
          <w:b/>
          <w:u w:val="single"/>
        </w:rPr>
        <w:t>Endorse/Approve</w:t>
      </w:r>
      <w:r>
        <w:t xml:space="preserve"> proposed revisions in </w:t>
      </w:r>
      <w:r w:rsidRPr="000B0148">
        <w:t xml:space="preserve">Manual 15: Cost Development Guidelines, </w:t>
      </w:r>
      <w:r>
        <w:t xml:space="preserve">the </w:t>
      </w:r>
      <w:r w:rsidRPr="000B0148">
        <w:t>O</w:t>
      </w:r>
      <w:r>
        <w:t xml:space="preserve">perating </w:t>
      </w:r>
      <w:r w:rsidRPr="000B0148">
        <w:t>A</w:t>
      </w:r>
      <w:r>
        <w:t>greement, and the Tariff to address incremental and no load energy offers.</w:t>
      </w:r>
    </w:p>
    <w:p w14:paraId="7AB4D2F3" w14:textId="758DE0A5" w:rsidR="00F43971" w:rsidRPr="00F43971" w:rsidRDefault="00F43971" w:rsidP="00EA634E">
      <w:pPr>
        <w:pStyle w:val="SecondaryHeading-Numbered"/>
        <w:numPr>
          <w:ilvl w:val="0"/>
          <w:numId w:val="3"/>
        </w:numPr>
        <w:spacing w:before="120" w:after="0"/>
        <w:contextualSpacing/>
        <w:rPr>
          <w:szCs w:val="24"/>
        </w:rPr>
      </w:pPr>
      <w:r w:rsidRPr="00F43971">
        <w:rPr>
          <w:b/>
          <w:u w:val="single"/>
        </w:rPr>
        <w:t>Endorse</w:t>
      </w:r>
      <w:r>
        <w:t xml:space="preserve"> </w:t>
      </w:r>
      <w:r>
        <w:rPr>
          <w:szCs w:val="24"/>
        </w:rPr>
        <w:t>proposed solution and Manual revisions to address</w:t>
      </w:r>
      <w:r w:rsidRPr="00F43971">
        <w:rPr>
          <w:szCs w:val="24"/>
        </w:rPr>
        <w:t xml:space="preserve"> the calculation of the EE Addback.  </w:t>
      </w:r>
    </w:p>
    <w:p w14:paraId="164AF4FD" w14:textId="1F39C34F" w:rsidR="00F43971" w:rsidRPr="00F43971" w:rsidRDefault="00D90265" w:rsidP="00F43971">
      <w:pPr>
        <w:pStyle w:val="ListSubhead1"/>
        <w:numPr>
          <w:ilvl w:val="0"/>
          <w:numId w:val="0"/>
        </w:numPr>
        <w:ind w:left="720"/>
        <w:contextualSpacing/>
        <w:rPr>
          <w:b w:val="0"/>
          <w:color w:val="0000FF" w:themeColor="hyperlink"/>
          <w:u w:val="single"/>
        </w:rPr>
      </w:pPr>
      <w:hyperlink r:id="rId9" w:history="1">
        <w:r w:rsidR="00F43971" w:rsidRPr="00064B8B">
          <w:rPr>
            <w:rStyle w:val="Hyperlink"/>
            <w:b w:val="0"/>
          </w:rPr>
          <w:t>Issue Tracking: Energy Efficiency Addback</w:t>
        </w:r>
      </w:hyperlink>
    </w:p>
    <w:p w14:paraId="06315EBF" w14:textId="3D473640" w:rsidR="00E15F1C" w:rsidRPr="00E15F1C" w:rsidRDefault="006C472C" w:rsidP="00E15F1C">
      <w:pPr>
        <w:pStyle w:val="PrimaryHeading"/>
        <w:rPr>
          <w:b w:val="0"/>
        </w:rPr>
      </w:pPr>
      <w:r>
        <w:t>E</w:t>
      </w:r>
      <w:r w:rsidR="00E15F1C">
        <w:t>ndors</w:t>
      </w:r>
      <w:r w:rsidR="00632525">
        <w:t>ements</w:t>
      </w:r>
      <w:r w:rsidR="008E1149">
        <w:t xml:space="preserve"> (9:</w:t>
      </w:r>
      <w:r w:rsidR="008E1149" w:rsidRPr="00B0726B">
        <w:t>10</w:t>
      </w:r>
      <w:r w:rsidR="008E1149" w:rsidRPr="00FB3ECC">
        <w:t>-</w:t>
      </w:r>
      <w:r w:rsidR="00A65EF5" w:rsidRPr="00940EB5">
        <w:rPr>
          <w:strike/>
          <w:color w:val="FF0000"/>
        </w:rPr>
        <w:t>11:15</w:t>
      </w:r>
      <w:r w:rsidR="00940EB5">
        <w:t xml:space="preserve"> </w:t>
      </w:r>
      <w:r w:rsidR="00940EB5" w:rsidRPr="00940EB5">
        <w:rPr>
          <w:color w:val="FF0000"/>
        </w:rPr>
        <w:t>10:55</w:t>
      </w:r>
      <w:r w:rsidR="001D3B68" w:rsidRPr="00FB3ECC">
        <w:t>)</w:t>
      </w:r>
    </w:p>
    <w:p w14:paraId="6D4FF4D9" w14:textId="7D97A914" w:rsidR="001F6D4F" w:rsidRDefault="001F6D4F" w:rsidP="001F6D4F">
      <w:pPr>
        <w:pStyle w:val="SecondaryHeading-Numbered"/>
        <w:numPr>
          <w:ilvl w:val="0"/>
          <w:numId w:val="4"/>
        </w:numPr>
        <w:rPr>
          <w:u w:val="single"/>
        </w:rPr>
      </w:pPr>
      <w:r>
        <w:rPr>
          <w:u w:val="single"/>
        </w:rPr>
        <w:t>Resource Adequacy Senior Task Force Charter (9:10-9:35)</w:t>
      </w:r>
    </w:p>
    <w:p w14:paraId="2F711268" w14:textId="77777777" w:rsidR="001F6D4F" w:rsidRPr="009C5AAD" w:rsidRDefault="001F6D4F" w:rsidP="001F6D4F">
      <w:pPr>
        <w:pStyle w:val="SecondaryHeading-Numbered"/>
        <w:numPr>
          <w:ilvl w:val="0"/>
          <w:numId w:val="0"/>
        </w:numPr>
        <w:ind w:left="360"/>
        <w:rPr>
          <w:rStyle w:val="Hyperlink"/>
          <w:color w:val="auto"/>
          <w:u w:val="none"/>
        </w:rPr>
      </w:pPr>
      <w:r>
        <w:t>Dave Anders</w:t>
      </w:r>
      <w:r w:rsidRPr="005D0E08">
        <w:t xml:space="preserve"> will review a </w:t>
      </w:r>
      <w:r>
        <w:t>proposed C</w:t>
      </w:r>
      <w:r w:rsidRPr="005D0E08">
        <w:t xml:space="preserve">harter addressing </w:t>
      </w:r>
      <w:r>
        <w:t xml:space="preserve">resource adequacy topics discussed in the Capacity Workshops.  </w:t>
      </w:r>
      <w:r w:rsidRPr="00B74AD0">
        <w:rPr>
          <w:b/>
        </w:rPr>
        <w:t xml:space="preserve">The committee </w:t>
      </w:r>
      <w:proofErr w:type="gramStart"/>
      <w:r w:rsidRPr="00B74AD0">
        <w:rPr>
          <w:b/>
        </w:rPr>
        <w:t>will be asked</w:t>
      </w:r>
      <w:proofErr w:type="gramEnd"/>
      <w:r w:rsidRPr="00B74AD0">
        <w:rPr>
          <w:b/>
        </w:rPr>
        <w:t xml:space="preserve"> to approve the proposed Charter. </w:t>
      </w:r>
    </w:p>
    <w:p w14:paraId="7A129EC9" w14:textId="6DE895C5" w:rsidR="00E94241" w:rsidRPr="00323C01" w:rsidRDefault="00E94241" w:rsidP="00E94241">
      <w:pPr>
        <w:pStyle w:val="SecondaryHeading-Numbered"/>
        <w:numPr>
          <w:ilvl w:val="0"/>
          <w:numId w:val="4"/>
        </w:numPr>
        <w:rPr>
          <w:strike/>
          <w:color w:val="FF0000"/>
          <w:u w:val="single"/>
        </w:rPr>
      </w:pPr>
      <w:r w:rsidRPr="00323C01">
        <w:rPr>
          <w:strike/>
          <w:color w:val="FF0000"/>
          <w:u w:val="single"/>
        </w:rPr>
        <w:t>Solar-Battery Hybrid Resources (9:35-9:55)</w:t>
      </w:r>
    </w:p>
    <w:p w14:paraId="3A81EB7A" w14:textId="6C67AFF4" w:rsidR="00E94241" w:rsidRPr="00323C01" w:rsidRDefault="00E94241" w:rsidP="00E94241">
      <w:pPr>
        <w:pStyle w:val="SecondaryHeading-Numbered"/>
        <w:numPr>
          <w:ilvl w:val="0"/>
          <w:numId w:val="0"/>
        </w:numPr>
        <w:spacing w:after="0"/>
        <w:ind w:left="360"/>
        <w:rPr>
          <w:b/>
          <w:strike/>
          <w:color w:val="FF0000"/>
        </w:rPr>
      </w:pPr>
      <w:r w:rsidRPr="00323C01">
        <w:rPr>
          <w:strike/>
          <w:color w:val="FF0000"/>
        </w:rPr>
        <w:t xml:space="preserve">Andrew Levitt will review a proposed solution package to address various aspects of market participation by solar-battery hybrid resources.  </w:t>
      </w:r>
      <w:r w:rsidRPr="00323C01">
        <w:rPr>
          <w:b/>
          <w:strike/>
          <w:color w:val="FF0000"/>
        </w:rPr>
        <w:t xml:space="preserve">The committee </w:t>
      </w:r>
      <w:proofErr w:type="gramStart"/>
      <w:r w:rsidRPr="00323C01">
        <w:rPr>
          <w:b/>
          <w:strike/>
          <w:color w:val="FF0000"/>
        </w:rPr>
        <w:t>will be asked</w:t>
      </w:r>
      <w:proofErr w:type="gramEnd"/>
      <w:r w:rsidRPr="00323C01">
        <w:rPr>
          <w:b/>
          <w:strike/>
          <w:color w:val="FF0000"/>
        </w:rPr>
        <w:t xml:space="preserve"> to endorse the proposed solution and corresponding Tariff revisions.  </w:t>
      </w:r>
    </w:p>
    <w:p w14:paraId="18AD9D9A" w14:textId="77777777" w:rsidR="00E94241" w:rsidRPr="00323C01" w:rsidRDefault="00D90265" w:rsidP="00E94241">
      <w:pPr>
        <w:pStyle w:val="SecondaryHeading-Numbered"/>
        <w:numPr>
          <w:ilvl w:val="0"/>
          <w:numId w:val="0"/>
        </w:numPr>
        <w:ind w:left="360"/>
        <w:rPr>
          <w:rStyle w:val="Hyperlink"/>
          <w:strike/>
          <w:color w:val="FF0000"/>
        </w:rPr>
      </w:pPr>
      <w:hyperlink r:id="rId10" w:history="1">
        <w:r w:rsidR="00E94241" w:rsidRPr="00323C01">
          <w:rPr>
            <w:rStyle w:val="Hyperlink"/>
            <w:strike/>
            <w:color w:val="FF0000"/>
          </w:rPr>
          <w:t>Issue Tracking:  Solar-Battery Hybrid Resources</w:t>
        </w:r>
      </w:hyperlink>
    </w:p>
    <w:p w14:paraId="3C58AD53" w14:textId="3589E3A3" w:rsidR="00B74AD0" w:rsidRPr="00494B64" w:rsidRDefault="00B74AD0" w:rsidP="00B74AD0">
      <w:pPr>
        <w:pStyle w:val="SecondaryHeading-Numbered"/>
        <w:numPr>
          <w:ilvl w:val="0"/>
          <w:numId w:val="4"/>
        </w:numPr>
        <w:rPr>
          <w:u w:val="single"/>
        </w:rPr>
      </w:pPr>
      <w:r w:rsidRPr="00494B64">
        <w:rPr>
          <w:u w:val="single"/>
        </w:rPr>
        <w:t>Undefined Regulation Mileage Ratio Calculation (</w:t>
      </w:r>
      <w:r w:rsidR="00E94241" w:rsidRPr="00323C01">
        <w:rPr>
          <w:strike/>
          <w:color w:val="FF0000"/>
          <w:u w:val="single"/>
        </w:rPr>
        <w:t>9:55-10:20</w:t>
      </w:r>
      <w:r w:rsidR="00323C01">
        <w:rPr>
          <w:u w:val="single"/>
        </w:rPr>
        <w:t xml:space="preserve"> </w:t>
      </w:r>
      <w:r w:rsidR="00323C01" w:rsidRPr="00323C01">
        <w:rPr>
          <w:color w:val="FF0000"/>
          <w:u w:val="single"/>
        </w:rPr>
        <w:t>9:35-10:00</w:t>
      </w:r>
      <w:r w:rsidRPr="00494B64">
        <w:rPr>
          <w:u w:val="single"/>
        </w:rPr>
        <w:t xml:space="preserve">) </w:t>
      </w:r>
    </w:p>
    <w:p w14:paraId="30FE2E75" w14:textId="77777777" w:rsidR="00B74AD0" w:rsidRDefault="00B74AD0" w:rsidP="004A29AD">
      <w:pPr>
        <w:pStyle w:val="ListSubhead1"/>
        <w:numPr>
          <w:ilvl w:val="0"/>
          <w:numId w:val="5"/>
        </w:numPr>
        <w:spacing w:after="120"/>
        <w:rPr>
          <w:b w:val="0"/>
        </w:rPr>
      </w:pPr>
      <w:r w:rsidRPr="00494B64">
        <w:rPr>
          <w:b w:val="0"/>
        </w:rPr>
        <w:t>Michael Olaleye will review the PJM proposal</w:t>
      </w:r>
      <w:r>
        <w:rPr>
          <w:b w:val="0"/>
        </w:rPr>
        <w:t xml:space="preserve"> addressing the undefined </w:t>
      </w:r>
      <w:proofErr w:type="gramStart"/>
      <w:r>
        <w:rPr>
          <w:b w:val="0"/>
        </w:rPr>
        <w:t>regulation mileage ratio calculation</w:t>
      </w:r>
      <w:proofErr w:type="gramEnd"/>
      <w:r w:rsidRPr="00494B64">
        <w:rPr>
          <w:b w:val="0"/>
        </w:rPr>
        <w:t xml:space="preserve">.  </w:t>
      </w:r>
    </w:p>
    <w:p w14:paraId="22490829" w14:textId="77777777" w:rsidR="00B74AD0" w:rsidRDefault="00B74AD0" w:rsidP="004A29AD">
      <w:pPr>
        <w:pStyle w:val="ListSubhead1"/>
        <w:numPr>
          <w:ilvl w:val="0"/>
          <w:numId w:val="5"/>
        </w:numPr>
        <w:spacing w:after="120"/>
        <w:rPr>
          <w:b w:val="0"/>
        </w:rPr>
      </w:pPr>
      <w:r>
        <w:rPr>
          <w:b w:val="0"/>
        </w:rPr>
        <w:lastRenderedPageBreak/>
        <w:t xml:space="preserve">Adrien Ford, ODEC, will offer the IMM Proposal for alternative consideration.   </w:t>
      </w:r>
    </w:p>
    <w:p w14:paraId="66CAD593" w14:textId="6137E439" w:rsidR="00B74AD0" w:rsidRPr="0003099E" w:rsidRDefault="00B74AD0" w:rsidP="0003099E">
      <w:pPr>
        <w:pStyle w:val="ListSubhead1"/>
        <w:numPr>
          <w:ilvl w:val="0"/>
          <w:numId w:val="0"/>
        </w:numPr>
        <w:spacing w:after="0"/>
        <w:ind w:left="360"/>
      </w:pPr>
      <w:r w:rsidRPr="0003099E">
        <w:t xml:space="preserve">The committee </w:t>
      </w:r>
      <w:proofErr w:type="gramStart"/>
      <w:r w:rsidRPr="0003099E">
        <w:t>will be asked</w:t>
      </w:r>
      <w:proofErr w:type="gramEnd"/>
      <w:r w:rsidRPr="0003099E">
        <w:t xml:space="preserve"> to endorse a proposed solution and corresponding Manual</w:t>
      </w:r>
      <w:r w:rsidR="00001D42">
        <w:t xml:space="preserve">, </w:t>
      </w:r>
      <w:r w:rsidRPr="0003099E">
        <w:t>Tariff</w:t>
      </w:r>
      <w:r w:rsidR="00001D42">
        <w:t>, and Operating Agreement (OA)</w:t>
      </w:r>
      <w:r w:rsidRPr="0003099E">
        <w:t xml:space="preserve"> revisions.</w:t>
      </w:r>
      <w:r w:rsidR="0003099E" w:rsidRPr="0003099E">
        <w:t xml:space="preserve">  </w:t>
      </w:r>
      <w:r w:rsidR="009031A5">
        <w:t>Same day endorsement</w:t>
      </w:r>
      <w:r w:rsidR="0003099E" w:rsidRPr="0003099E">
        <w:t xml:space="preserve"> </w:t>
      </w:r>
      <w:proofErr w:type="gramStart"/>
      <w:r w:rsidR="0003099E" w:rsidRPr="0003099E">
        <w:t>may be sought</w:t>
      </w:r>
      <w:proofErr w:type="gramEnd"/>
      <w:r w:rsidR="0003099E" w:rsidRPr="0003099E">
        <w:t xml:space="preserve"> at the Members Committee for the Tariff </w:t>
      </w:r>
      <w:r w:rsidR="00001D42">
        <w:t xml:space="preserve">and OA </w:t>
      </w:r>
      <w:r w:rsidR="0003099E" w:rsidRPr="0003099E">
        <w:t xml:space="preserve">revisions.  </w:t>
      </w:r>
      <w:r w:rsidRPr="0003099E">
        <w:t xml:space="preserve">  </w:t>
      </w:r>
      <w:r w:rsidR="0003099E" w:rsidRPr="0003099E">
        <w:t xml:space="preserve"> </w:t>
      </w:r>
    </w:p>
    <w:p w14:paraId="0E704996" w14:textId="22DDF462" w:rsidR="00B74AD0" w:rsidRDefault="00D90265" w:rsidP="00B74AD0">
      <w:pPr>
        <w:pStyle w:val="ListSubhead1"/>
        <w:numPr>
          <w:ilvl w:val="0"/>
          <w:numId w:val="0"/>
        </w:numPr>
        <w:ind w:left="360"/>
        <w:rPr>
          <w:rStyle w:val="Hyperlink"/>
          <w:b w:val="0"/>
        </w:rPr>
      </w:pPr>
      <w:hyperlink r:id="rId11" w:history="1">
        <w:r w:rsidR="00B74AD0">
          <w:rPr>
            <w:rStyle w:val="Hyperlink"/>
            <w:b w:val="0"/>
          </w:rPr>
          <w:t>Issue Tracking: Undefined Regulation Mileage Ratio Calculation</w:t>
        </w:r>
      </w:hyperlink>
    </w:p>
    <w:p w14:paraId="54F3C77A" w14:textId="1965E32F" w:rsidR="00B74AD0" w:rsidRPr="00A23110" w:rsidRDefault="00B74AD0" w:rsidP="00B74AD0">
      <w:pPr>
        <w:pStyle w:val="SecondaryHeading-Numbered"/>
        <w:numPr>
          <w:ilvl w:val="0"/>
          <w:numId w:val="4"/>
        </w:numPr>
        <w:rPr>
          <w:u w:val="single"/>
        </w:rPr>
      </w:pPr>
      <w:r w:rsidRPr="00A23110">
        <w:rPr>
          <w:u w:val="single"/>
        </w:rPr>
        <w:t>ARR/FTR Market Task Force Update (</w:t>
      </w:r>
      <w:r w:rsidR="00F43971" w:rsidRPr="00323C01">
        <w:rPr>
          <w:strike/>
          <w:color w:val="FF0000"/>
          <w:u w:val="single"/>
        </w:rPr>
        <w:t>10:</w:t>
      </w:r>
      <w:r w:rsidR="00E94241" w:rsidRPr="00323C01">
        <w:rPr>
          <w:strike/>
          <w:color w:val="FF0000"/>
          <w:u w:val="single"/>
        </w:rPr>
        <w:t>20-10:5</w:t>
      </w:r>
      <w:r w:rsidR="00F43971" w:rsidRPr="00323C01">
        <w:rPr>
          <w:strike/>
          <w:color w:val="FF0000"/>
          <w:u w:val="single"/>
        </w:rPr>
        <w:t>5</w:t>
      </w:r>
      <w:r w:rsidR="00323C01">
        <w:rPr>
          <w:u w:val="single"/>
        </w:rPr>
        <w:t xml:space="preserve"> </w:t>
      </w:r>
      <w:r w:rsidR="00323C01">
        <w:rPr>
          <w:color w:val="FF0000"/>
          <w:u w:val="single"/>
        </w:rPr>
        <w:t>10:00-10:35</w:t>
      </w:r>
      <w:r w:rsidRPr="00A23110">
        <w:rPr>
          <w:u w:val="single"/>
        </w:rPr>
        <w:t>)</w:t>
      </w:r>
    </w:p>
    <w:p w14:paraId="27386D3C" w14:textId="5E090658" w:rsidR="00B74AD0" w:rsidRPr="009514B2" w:rsidRDefault="00B74AD0" w:rsidP="004A29AD">
      <w:pPr>
        <w:pStyle w:val="ListSubhead1"/>
        <w:numPr>
          <w:ilvl w:val="0"/>
          <w:numId w:val="6"/>
        </w:numPr>
        <w:spacing w:after="120"/>
        <w:rPr>
          <w:b w:val="0"/>
        </w:rPr>
      </w:pPr>
      <w:r w:rsidRPr="009514B2">
        <w:rPr>
          <w:b w:val="0"/>
        </w:rPr>
        <w:t>Brian Chmielewski will provide an overview of the PJM/Joint Stakeholder proposal.</w:t>
      </w:r>
    </w:p>
    <w:p w14:paraId="3AC36F70" w14:textId="17C702E4" w:rsidR="00B74AD0" w:rsidRDefault="00E1202F" w:rsidP="004A29AD">
      <w:pPr>
        <w:pStyle w:val="ListSubhead1"/>
        <w:numPr>
          <w:ilvl w:val="0"/>
          <w:numId w:val="6"/>
        </w:numPr>
        <w:spacing w:after="120"/>
        <w:rPr>
          <w:b w:val="0"/>
        </w:rPr>
      </w:pPr>
      <w:r>
        <w:rPr>
          <w:b w:val="0"/>
        </w:rPr>
        <w:t>Erik Heinle, DC OPC, will offer the DC OPC Proposal for alternative consideration</w:t>
      </w:r>
      <w:r w:rsidR="00B74AD0" w:rsidRPr="009514B2">
        <w:rPr>
          <w:b w:val="0"/>
        </w:rPr>
        <w:t>.</w:t>
      </w:r>
    </w:p>
    <w:p w14:paraId="48C6B29A" w14:textId="3529CB6A" w:rsidR="00E1202F" w:rsidRPr="009514B2" w:rsidRDefault="00E1202F" w:rsidP="004A29AD">
      <w:pPr>
        <w:pStyle w:val="ListSubhead1"/>
        <w:numPr>
          <w:ilvl w:val="0"/>
          <w:numId w:val="6"/>
        </w:numPr>
        <w:spacing w:after="120"/>
        <w:rPr>
          <w:b w:val="0"/>
        </w:rPr>
      </w:pPr>
      <w:r>
        <w:rPr>
          <w:b w:val="0"/>
        </w:rPr>
        <w:t xml:space="preserve">Greg Poulos, on behalf of </w:t>
      </w:r>
      <w:r w:rsidR="009C5AAD" w:rsidRPr="009C5AAD">
        <w:rPr>
          <w:b w:val="0"/>
        </w:rPr>
        <w:t>New Jersey Division of the Rate Counsel</w:t>
      </w:r>
      <w:r w:rsidRPr="009C5AAD">
        <w:rPr>
          <w:b w:val="0"/>
        </w:rPr>
        <w:t>,</w:t>
      </w:r>
      <w:r>
        <w:rPr>
          <w:b w:val="0"/>
        </w:rPr>
        <w:t xml:space="preserve"> will offer the IMM Proposal for alternative consideration.   </w:t>
      </w:r>
    </w:p>
    <w:p w14:paraId="7696F0F4" w14:textId="18C08A00" w:rsidR="00B74AD0" w:rsidRDefault="00B74AD0" w:rsidP="00B74AD0">
      <w:pPr>
        <w:pStyle w:val="ListSubhead1"/>
        <w:numPr>
          <w:ilvl w:val="0"/>
          <w:numId w:val="0"/>
        </w:numPr>
        <w:spacing w:after="0"/>
        <w:ind w:left="360"/>
        <w:rPr>
          <w:b w:val="0"/>
        </w:rPr>
      </w:pPr>
      <w:r w:rsidRPr="00E1202F">
        <w:t xml:space="preserve">The committee </w:t>
      </w:r>
      <w:proofErr w:type="gramStart"/>
      <w:r w:rsidRPr="00E1202F">
        <w:t>will be asked</w:t>
      </w:r>
      <w:proofErr w:type="gramEnd"/>
      <w:r w:rsidRPr="00E1202F">
        <w:t xml:space="preserve"> to endorse a proposed solution and corresponding Manual and Tariff revisions</w:t>
      </w:r>
      <w:r>
        <w:rPr>
          <w:b w:val="0"/>
        </w:rPr>
        <w:t xml:space="preserve">.    </w:t>
      </w:r>
    </w:p>
    <w:p w14:paraId="2415BE40" w14:textId="57095625" w:rsidR="00D60E56" w:rsidRDefault="00D90265" w:rsidP="00E1202F">
      <w:pPr>
        <w:pStyle w:val="ListSubhead1"/>
        <w:numPr>
          <w:ilvl w:val="0"/>
          <w:numId w:val="0"/>
        </w:numPr>
        <w:ind w:left="360"/>
        <w:rPr>
          <w:b w:val="0"/>
        </w:rPr>
      </w:pPr>
      <w:hyperlink r:id="rId12" w:history="1">
        <w:r w:rsidR="00B74AD0" w:rsidRPr="00626A57">
          <w:rPr>
            <w:rStyle w:val="Hyperlink"/>
            <w:b w:val="0"/>
          </w:rPr>
          <w:t>Issue Tracking:  ARR/FTR Market Review</w:t>
        </w:r>
      </w:hyperlink>
      <w:r w:rsidR="00B74AD0">
        <w:rPr>
          <w:b w:val="0"/>
        </w:rPr>
        <w:t xml:space="preserve"> </w:t>
      </w:r>
    </w:p>
    <w:p w14:paraId="1C3AB2A5" w14:textId="6AEE6469" w:rsidR="00AA6D11" w:rsidRDefault="002E053C" w:rsidP="002E053C">
      <w:pPr>
        <w:pStyle w:val="SecondaryHeading-Numbered"/>
        <w:numPr>
          <w:ilvl w:val="0"/>
          <w:numId w:val="4"/>
        </w:numPr>
        <w:rPr>
          <w:u w:val="single"/>
        </w:rPr>
      </w:pPr>
      <w:r>
        <w:rPr>
          <w:u w:val="single"/>
        </w:rPr>
        <w:t>Max Emergency Revision</w:t>
      </w:r>
      <w:r w:rsidR="00A65EF5">
        <w:rPr>
          <w:u w:val="single"/>
        </w:rPr>
        <w:t>s</w:t>
      </w:r>
      <w:r>
        <w:rPr>
          <w:u w:val="single"/>
        </w:rPr>
        <w:t xml:space="preserve"> (</w:t>
      </w:r>
      <w:r w:rsidRPr="00323C01">
        <w:rPr>
          <w:strike/>
          <w:color w:val="FF0000"/>
          <w:u w:val="single"/>
        </w:rPr>
        <w:t>10:55-11</w:t>
      </w:r>
      <w:r w:rsidR="00A65EF5" w:rsidRPr="00323C01">
        <w:rPr>
          <w:strike/>
          <w:color w:val="FF0000"/>
          <w:u w:val="single"/>
        </w:rPr>
        <w:t>:15</w:t>
      </w:r>
      <w:r w:rsidR="00323C01">
        <w:rPr>
          <w:u w:val="single"/>
        </w:rPr>
        <w:t xml:space="preserve"> </w:t>
      </w:r>
      <w:r w:rsidR="00323C01">
        <w:rPr>
          <w:color w:val="FF0000"/>
          <w:u w:val="single"/>
        </w:rPr>
        <w:t>10:35-</w:t>
      </w:r>
      <w:r w:rsidR="00940EB5">
        <w:rPr>
          <w:color w:val="FF0000"/>
          <w:u w:val="single"/>
        </w:rPr>
        <w:t>10:55</w:t>
      </w:r>
      <w:r w:rsidR="00A65EF5">
        <w:rPr>
          <w:u w:val="single"/>
        </w:rPr>
        <w:t>)</w:t>
      </w:r>
    </w:p>
    <w:p w14:paraId="354412A0" w14:textId="399D5985" w:rsidR="00A65EF5" w:rsidRPr="00DF1F41" w:rsidRDefault="006F5207" w:rsidP="00A65EF5">
      <w:pPr>
        <w:pStyle w:val="ListSubhead1"/>
        <w:numPr>
          <w:ilvl w:val="0"/>
          <w:numId w:val="0"/>
        </w:numPr>
        <w:spacing w:after="120"/>
        <w:ind w:left="360"/>
        <w:rPr>
          <w:b w:val="0"/>
        </w:rPr>
      </w:pPr>
      <w:r>
        <w:rPr>
          <w:b w:val="0"/>
        </w:rPr>
        <w:t>Chris Pilong</w:t>
      </w:r>
      <w:r w:rsidR="00A65EF5" w:rsidRPr="00DF1F41">
        <w:rPr>
          <w:b w:val="0"/>
        </w:rPr>
        <w:t xml:space="preserve"> will review proposed revisions to Manual 13: Emergency Operations </w:t>
      </w:r>
      <w:r w:rsidR="00A65EF5">
        <w:rPr>
          <w:b w:val="0"/>
        </w:rPr>
        <w:t>addressing Max Emergency</w:t>
      </w:r>
      <w:r w:rsidR="00A65EF5" w:rsidRPr="00DF1F41">
        <w:rPr>
          <w:b w:val="0"/>
        </w:rPr>
        <w:t xml:space="preserve">. </w:t>
      </w:r>
      <w:r w:rsidR="00A65EF5" w:rsidRPr="00A65EF5">
        <w:t xml:space="preserve">The committee </w:t>
      </w:r>
      <w:proofErr w:type="gramStart"/>
      <w:r w:rsidR="00A65EF5" w:rsidRPr="00A65EF5">
        <w:t>will be asked</w:t>
      </w:r>
      <w:proofErr w:type="gramEnd"/>
      <w:r w:rsidR="00A65EF5" w:rsidRPr="00A65EF5">
        <w:t xml:space="preserve"> to endorse the proposed revisions upon first read.</w:t>
      </w:r>
    </w:p>
    <w:p w14:paraId="21DA54DC" w14:textId="2D205380" w:rsidR="001D3B68" w:rsidRDefault="00632525" w:rsidP="009F52D5">
      <w:pPr>
        <w:pStyle w:val="PrimaryHeading"/>
      </w:pPr>
      <w:r>
        <w:t xml:space="preserve">First </w:t>
      </w:r>
      <w:r w:rsidRPr="00FB3ECC">
        <w:t>Readings</w:t>
      </w:r>
      <w:r w:rsidR="001D3B68" w:rsidRPr="00FB3ECC">
        <w:t xml:space="preserve"> (</w:t>
      </w:r>
      <w:r w:rsidR="00A65EF5" w:rsidRPr="00940EB5">
        <w:rPr>
          <w:strike/>
          <w:color w:val="FF0000"/>
        </w:rPr>
        <w:t>11:15-1:15</w:t>
      </w:r>
      <w:r w:rsidR="00940EB5">
        <w:t xml:space="preserve"> </w:t>
      </w:r>
      <w:r w:rsidR="00940EB5" w:rsidRPr="00940EB5">
        <w:rPr>
          <w:color w:val="FF0000"/>
        </w:rPr>
        <w:t>10:55-</w:t>
      </w:r>
      <w:r w:rsidR="00D90265">
        <w:rPr>
          <w:color w:val="FF0000"/>
        </w:rPr>
        <w:t>12:55</w:t>
      </w:r>
      <w:r w:rsidR="009031A5">
        <w:t xml:space="preserve">) </w:t>
      </w:r>
    </w:p>
    <w:p w14:paraId="2159B473" w14:textId="1464F7E9" w:rsidR="00DF1F41" w:rsidRPr="00DF1F41" w:rsidRDefault="00DF1F41" w:rsidP="009031A5">
      <w:pPr>
        <w:pStyle w:val="SecondaryHeading-Numbered"/>
        <w:numPr>
          <w:ilvl w:val="0"/>
          <w:numId w:val="4"/>
        </w:numPr>
        <w:rPr>
          <w:u w:val="single"/>
        </w:rPr>
      </w:pPr>
      <w:r w:rsidRPr="00DF1F41">
        <w:rPr>
          <w:u w:val="single"/>
        </w:rPr>
        <w:t>Day Ahead Schedule Reserve (DASR) Update</w:t>
      </w:r>
      <w:r>
        <w:rPr>
          <w:u w:val="single"/>
        </w:rPr>
        <w:t xml:space="preserve"> (</w:t>
      </w:r>
      <w:r w:rsidR="00A65EF5" w:rsidRPr="00940EB5">
        <w:rPr>
          <w:strike/>
          <w:color w:val="FF0000"/>
          <w:u w:val="single"/>
        </w:rPr>
        <w:t>11:15-11:30</w:t>
      </w:r>
      <w:r w:rsidR="00940EB5">
        <w:rPr>
          <w:u w:val="single"/>
        </w:rPr>
        <w:t xml:space="preserve"> </w:t>
      </w:r>
      <w:r w:rsidR="00940EB5" w:rsidRPr="00940EB5">
        <w:rPr>
          <w:color w:val="FF0000"/>
          <w:u w:val="single"/>
        </w:rPr>
        <w:t>10:55-11:10</w:t>
      </w:r>
      <w:r w:rsidR="004C5EDC">
        <w:rPr>
          <w:u w:val="single"/>
        </w:rPr>
        <w:t>)</w:t>
      </w:r>
      <w:r w:rsidRPr="00DF1F41">
        <w:rPr>
          <w:u w:val="single"/>
        </w:rPr>
        <w:t xml:space="preserve"> </w:t>
      </w:r>
    </w:p>
    <w:p w14:paraId="4DEE823D" w14:textId="57BFB571" w:rsidR="00DF1F41" w:rsidRDefault="00DF1F41" w:rsidP="004C5EDC">
      <w:pPr>
        <w:pStyle w:val="SecondaryHeading-Numbered"/>
        <w:numPr>
          <w:ilvl w:val="0"/>
          <w:numId w:val="0"/>
        </w:numPr>
        <w:ind w:left="360"/>
      </w:pPr>
      <w:r>
        <w:t>David Kimmel</w:t>
      </w:r>
      <w:r w:rsidR="004C5EDC">
        <w:t xml:space="preserve"> </w:t>
      </w:r>
      <w:r>
        <w:t xml:space="preserve">will review proposed changes to the </w:t>
      </w:r>
      <w:proofErr w:type="gramStart"/>
      <w:r>
        <w:t>2022 Day</w:t>
      </w:r>
      <w:proofErr w:type="gramEnd"/>
      <w:r>
        <w:t xml:space="preserve"> Ahead Scheduling Reserve (DASR) requirement.</w:t>
      </w:r>
      <w:r w:rsidR="004C5EDC">
        <w:t xml:space="preserve">  The committee </w:t>
      </w:r>
      <w:proofErr w:type="gramStart"/>
      <w:r w:rsidR="004C5EDC">
        <w:t>will be asked</w:t>
      </w:r>
      <w:proofErr w:type="gramEnd"/>
      <w:r w:rsidR="004C5EDC">
        <w:t xml:space="preserve"> to endorse the 2022 DASR requirement at its next meeting. </w:t>
      </w:r>
    </w:p>
    <w:p w14:paraId="2FE81656" w14:textId="5D239351" w:rsidR="00001D42" w:rsidRPr="00535E19" w:rsidRDefault="00001D42" w:rsidP="00001D42">
      <w:pPr>
        <w:pStyle w:val="SecondaryHeading-Numbered"/>
        <w:numPr>
          <w:ilvl w:val="0"/>
          <w:numId w:val="4"/>
        </w:numPr>
        <w:rPr>
          <w:u w:val="single"/>
        </w:rPr>
      </w:pPr>
      <w:r w:rsidRPr="00535E19">
        <w:rPr>
          <w:u w:val="single"/>
        </w:rPr>
        <w:t>Sunset of the Ca</w:t>
      </w:r>
      <w:r w:rsidR="001F6D4F">
        <w:rPr>
          <w:u w:val="single"/>
        </w:rPr>
        <w:t>rbon Pricing Senior Task Force</w:t>
      </w:r>
      <w:r w:rsidR="001C146F">
        <w:rPr>
          <w:u w:val="single"/>
        </w:rPr>
        <w:t xml:space="preserve"> </w:t>
      </w:r>
      <w:r w:rsidRPr="00535E19">
        <w:rPr>
          <w:u w:val="single"/>
        </w:rPr>
        <w:t>(</w:t>
      </w:r>
      <w:r w:rsidR="00A65EF5" w:rsidRPr="00940EB5">
        <w:rPr>
          <w:strike/>
          <w:color w:val="FF0000"/>
          <w:u w:val="single"/>
        </w:rPr>
        <w:t>11:30-11:50</w:t>
      </w:r>
      <w:r w:rsidR="00940EB5">
        <w:rPr>
          <w:u w:val="single"/>
        </w:rPr>
        <w:t xml:space="preserve"> </w:t>
      </w:r>
      <w:r w:rsidR="00940EB5" w:rsidRPr="00940EB5">
        <w:rPr>
          <w:color w:val="FF0000"/>
          <w:u w:val="single"/>
        </w:rPr>
        <w:t>11:10-11:30</w:t>
      </w:r>
      <w:r w:rsidRPr="00535E19">
        <w:rPr>
          <w:u w:val="single"/>
        </w:rPr>
        <w:t>)</w:t>
      </w:r>
    </w:p>
    <w:p w14:paraId="75ADA77C" w14:textId="0A42DB2B" w:rsidR="00001D42" w:rsidRDefault="004C0B94" w:rsidP="00001D42">
      <w:pPr>
        <w:pStyle w:val="ListSubhead1"/>
        <w:numPr>
          <w:ilvl w:val="0"/>
          <w:numId w:val="0"/>
        </w:numPr>
        <w:spacing w:after="120"/>
        <w:ind w:left="360"/>
        <w:rPr>
          <w:b w:val="0"/>
        </w:rPr>
      </w:pPr>
      <w:r>
        <w:rPr>
          <w:b w:val="0"/>
        </w:rPr>
        <w:t>Eric Hsia</w:t>
      </w:r>
      <w:r w:rsidR="00AA6D11">
        <w:rPr>
          <w:b w:val="0"/>
        </w:rPr>
        <w:t xml:space="preserve"> </w:t>
      </w:r>
      <w:r w:rsidR="00001D42">
        <w:rPr>
          <w:b w:val="0"/>
        </w:rPr>
        <w:t xml:space="preserve">will review a recommendation to sunset the Carbon Pricing Senior Task Force (CPSTF).  The committee </w:t>
      </w:r>
      <w:proofErr w:type="gramStart"/>
      <w:r w:rsidR="00001D42">
        <w:rPr>
          <w:b w:val="0"/>
        </w:rPr>
        <w:t>will be ask</w:t>
      </w:r>
      <w:r w:rsidR="001C146F">
        <w:rPr>
          <w:b w:val="0"/>
        </w:rPr>
        <w:t>ed</w:t>
      </w:r>
      <w:proofErr w:type="gramEnd"/>
      <w:r w:rsidR="00001D42">
        <w:rPr>
          <w:b w:val="0"/>
        </w:rPr>
        <w:t xml:space="preserve"> to endorse </w:t>
      </w:r>
      <w:proofErr w:type="spellStart"/>
      <w:r w:rsidR="00001D42">
        <w:rPr>
          <w:b w:val="0"/>
        </w:rPr>
        <w:t>sunsetting</w:t>
      </w:r>
      <w:proofErr w:type="spellEnd"/>
      <w:r w:rsidR="00001D42">
        <w:rPr>
          <w:b w:val="0"/>
        </w:rPr>
        <w:t xml:space="preserve"> the CPSTF at its next meeting.</w:t>
      </w:r>
    </w:p>
    <w:p w14:paraId="31CC8AC2" w14:textId="2CC75CF1" w:rsidR="001C146F" w:rsidRDefault="001C146F" w:rsidP="001C146F">
      <w:pPr>
        <w:pStyle w:val="SecondaryHeading-Numbered"/>
        <w:numPr>
          <w:ilvl w:val="0"/>
          <w:numId w:val="4"/>
        </w:numPr>
        <w:rPr>
          <w:u w:val="single"/>
        </w:rPr>
      </w:pPr>
      <w:r w:rsidRPr="001C146F">
        <w:rPr>
          <w:u w:val="single"/>
        </w:rPr>
        <w:t>Sunset of the High Voltage Direct Cur</w:t>
      </w:r>
      <w:r w:rsidR="001F6D4F">
        <w:rPr>
          <w:u w:val="single"/>
        </w:rPr>
        <w:t>rent Senior Task Force</w:t>
      </w:r>
      <w:r>
        <w:rPr>
          <w:u w:val="single"/>
        </w:rPr>
        <w:t xml:space="preserve"> (</w:t>
      </w:r>
      <w:r w:rsidR="00A65EF5" w:rsidRPr="00940EB5">
        <w:rPr>
          <w:strike/>
          <w:color w:val="FF0000"/>
          <w:u w:val="single"/>
        </w:rPr>
        <w:t>11:50-12:10</w:t>
      </w:r>
      <w:r w:rsidR="00940EB5">
        <w:rPr>
          <w:u w:val="single"/>
        </w:rPr>
        <w:t xml:space="preserve"> </w:t>
      </w:r>
      <w:r w:rsidR="00940EB5" w:rsidRPr="00940EB5">
        <w:rPr>
          <w:color w:val="FF0000"/>
          <w:u w:val="single"/>
        </w:rPr>
        <w:t>11:30-11:50</w:t>
      </w:r>
      <w:r>
        <w:rPr>
          <w:u w:val="single"/>
        </w:rPr>
        <w:t>)</w:t>
      </w:r>
    </w:p>
    <w:p w14:paraId="33E9C3E2" w14:textId="188B5A27" w:rsidR="001C146F" w:rsidRPr="001C146F" w:rsidRDefault="00B652DB" w:rsidP="001C146F">
      <w:pPr>
        <w:pStyle w:val="ListSubhead1"/>
        <w:numPr>
          <w:ilvl w:val="0"/>
          <w:numId w:val="0"/>
        </w:numPr>
        <w:spacing w:after="120"/>
        <w:ind w:left="360"/>
        <w:rPr>
          <w:b w:val="0"/>
        </w:rPr>
      </w:pPr>
      <w:r>
        <w:rPr>
          <w:b w:val="0"/>
        </w:rPr>
        <w:t xml:space="preserve">Carl Johnson, </w:t>
      </w:r>
      <w:r w:rsidR="00F0296A" w:rsidRPr="00F0296A">
        <w:rPr>
          <w:b w:val="0"/>
        </w:rPr>
        <w:t xml:space="preserve">PJM Public Power Coalition </w:t>
      </w:r>
      <w:r w:rsidRPr="00F0296A">
        <w:rPr>
          <w:b w:val="0"/>
        </w:rPr>
        <w:t>on behalf</w:t>
      </w:r>
      <w:r>
        <w:rPr>
          <w:b w:val="0"/>
        </w:rPr>
        <w:t xml:space="preserve"> of American Municipal Power</w:t>
      </w:r>
      <w:r w:rsidR="001C146F" w:rsidRPr="001C146F">
        <w:rPr>
          <w:b w:val="0"/>
        </w:rPr>
        <w:t xml:space="preserve">, will </w:t>
      </w:r>
      <w:r w:rsidR="001C146F">
        <w:rPr>
          <w:b w:val="0"/>
        </w:rPr>
        <w:t xml:space="preserve">move </w:t>
      </w:r>
      <w:r w:rsidR="001C146F" w:rsidRPr="001C146F">
        <w:rPr>
          <w:b w:val="0"/>
        </w:rPr>
        <w:t xml:space="preserve">to sunset the High Voltage Direct Current Senior Task Force (HVDCSTF).  The committee </w:t>
      </w:r>
      <w:proofErr w:type="gramStart"/>
      <w:r w:rsidR="001C146F" w:rsidRPr="001C146F">
        <w:rPr>
          <w:b w:val="0"/>
        </w:rPr>
        <w:t>will be asked</w:t>
      </w:r>
      <w:proofErr w:type="gramEnd"/>
      <w:r w:rsidR="001C146F" w:rsidRPr="001C146F">
        <w:rPr>
          <w:b w:val="0"/>
        </w:rPr>
        <w:t xml:space="preserve"> to endorse the motion to sunset the HVDCSTF at its next meeting. </w:t>
      </w:r>
    </w:p>
    <w:p w14:paraId="083E4E37" w14:textId="484AAE9A" w:rsidR="009124DE" w:rsidRPr="00524E4D" w:rsidRDefault="009124DE" w:rsidP="009124DE">
      <w:pPr>
        <w:pStyle w:val="SecondaryHeading-Numbered"/>
        <w:numPr>
          <w:ilvl w:val="0"/>
          <w:numId w:val="4"/>
        </w:numPr>
        <w:rPr>
          <w:u w:val="single"/>
        </w:rPr>
      </w:pPr>
      <w:r w:rsidRPr="00524E4D">
        <w:rPr>
          <w:u w:val="single"/>
        </w:rPr>
        <w:t>Transparency Forum (</w:t>
      </w:r>
      <w:r w:rsidR="00F43971" w:rsidRPr="00940EB5">
        <w:rPr>
          <w:strike/>
          <w:color w:val="FF0000"/>
          <w:u w:val="single"/>
        </w:rPr>
        <w:t>12:</w:t>
      </w:r>
      <w:r w:rsidR="00E94241" w:rsidRPr="00940EB5">
        <w:rPr>
          <w:strike/>
          <w:color w:val="FF0000"/>
          <w:u w:val="single"/>
        </w:rPr>
        <w:t>1</w:t>
      </w:r>
      <w:r w:rsidR="00F43971" w:rsidRPr="00940EB5">
        <w:rPr>
          <w:strike/>
          <w:color w:val="FF0000"/>
          <w:u w:val="single"/>
        </w:rPr>
        <w:t>0</w:t>
      </w:r>
      <w:r w:rsidR="00A65EF5" w:rsidRPr="00940EB5">
        <w:rPr>
          <w:strike/>
          <w:color w:val="FF0000"/>
          <w:u w:val="single"/>
        </w:rPr>
        <w:t>-12:30</w:t>
      </w:r>
      <w:r w:rsidR="00940EB5">
        <w:rPr>
          <w:u w:val="single"/>
        </w:rPr>
        <w:t xml:space="preserve"> </w:t>
      </w:r>
      <w:r w:rsidR="00940EB5" w:rsidRPr="00940EB5">
        <w:rPr>
          <w:color w:val="FF0000"/>
          <w:u w:val="single"/>
        </w:rPr>
        <w:t>11:50-12:10</w:t>
      </w:r>
      <w:r w:rsidRPr="00524E4D">
        <w:rPr>
          <w:u w:val="single"/>
        </w:rPr>
        <w:t>)</w:t>
      </w:r>
    </w:p>
    <w:p w14:paraId="594B3F07" w14:textId="53AD4001" w:rsidR="009124DE" w:rsidRDefault="009124DE" w:rsidP="009124DE">
      <w:pPr>
        <w:pStyle w:val="ListSubhead1"/>
        <w:numPr>
          <w:ilvl w:val="0"/>
          <w:numId w:val="0"/>
        </w:numPr>
        <w:tabs>
          <w:tab w:val="clear" w:pos="0"/>
          <w:tab w:val="left" w:pos="540"/>
        </w:tabs>
        <w:spacing w:before="120" w:after="240"/>
        <w:ind w:left="360"/>
        <w:rPr>
          <w:b w:val="0"/>
        </w:rPr>
      </w:pPr>
      <w:r>
        <w:rPr>
          <w:b w:val="0"/>
        </w:rPr>
        <w:t xml:space="preserve">Greg Poulos, </w:t>
      </w:r>
      <w:r w:rsidR="001C146F">
        <w:rPr>
          <w:b w:val="0"/>
        </w:rPr>
        <w:t xml:space="preserve">on behalf of the </w:t>
      </w:r>
      <w:r w:rsidR="001C146F" w:rsidRPr="001C146F">
        <w:rPr>
          <w:b w:val="0"/>
        </w:rPr>
        <w:t>New Jersey Division of the Rate Counsel</w:t>
      </w:r>
      <w:r w:rsidRPr="001C146F">
        <w:rPr>
          <w:b w:val="0"/>
        </w:rPr>
        <w:t>,</w:t>
      </w:r>
      <w:r>
        <w:rPr>
          <w:b w:val="0"/>
        </w:rPr>
        <w:t xml:space="preserve"> will review a proposed Charter for the creation of a new Transparency Forum.  The committee </w:t>
      </w:r>
      <w:proofErr w:type="gramStart"/>
      <w:r>
        <w:rPr>
          <w:b w:val="0"/>
        </w:rPr>
        <w:t>will be asked</w:t>
      </w:r>
      <w:proofErr w:type="gramEnd"/>
      <w:r>
        <w:rPr>
          <w:b w:val="0"/>
        </w:rPr>
        <w:t xml:space="preserve"> to approve the proposed Charter at its next meeting.  </w:t>
      </w:r>
    </w:p>
    <w:p w14:paraId="387D4539" w14:textId="77777777" w:rsidR="00A65EF5" w:rsidRDefault="00A65EF5" w:rsidP="009124DE">
      <w:pPr>
        <w:pStyle w:val="ListSubhead1"/>
        <w:numPr>
          <w:ilvl w:val="0"/>
          <w:numId w:val="0"/>
        </w:numPr>
        <w:tabs>
          <w:tab w:val="clear" w:pos="0"/>
          <w:tab w:val="left" w:pos="540"/>
        </w:tabs>
        <w:spacing w:before="120" w:after="240"/>
        <w:ind w:left="360"/>
        <w:rPr>
          <w:b w:val="0"/>
        </w:rPr>
      </w:pPr>
    </w:p>
    <w:p w14:paraId="4C6F5887" w14:textId="023D41EA" w:rsidR="009031A5" w:rsidRPr="009031A5" w:rsidRDefault="0083182E" w:rsidP="009031A5">
      <w:pPr>
        <w:pStyle w:val="SecondaryHeading-Numbered"/>
        <w:numPr>
          <w:ilvl w:val="0"/>
          <w:numId w:val="4"/>
        </w:numPr>
        <w:rPr>
          <w:u w:val="single"/>
        </w:rPr>
      </w:pPr>
      <w:r>
        <w:rPr>
          <w:u w:val="single"/>
        </w:rPr>
        <w:lastRenderedPageBreak/>
        <w:t xml:space="preserve">PJM </w:t>
      </w:r>
      <w:r w:rsidR="009031A5">
        <w:rPr>
          <w:u w:val="single"/>
        </w:rPr>
        <w:t>Manuals</w:t>
      </w:r>
      <w:r>
        <w:rPr>
          <w:u w:val="single"/>
        </w:rPr>
        <w:t xml:space="preserve"> (</w:t>
      </w:r>
      <w:r w:rsidR="00A65EF5" w:rsidRPr="00D90265">
        <w:rPr>
          <w:strike/>
          <w:color w:val="FF0000"/>
          <w:u w:val="single"/>
        </w:rPr>
        <w:t>12:3</w:t>
      </w:r>
      <w:r w:rsidR="00F43971" w:rsidRPr="00D90265">
        <w:rPr>
          <w:strike/>
          <w:color w:val="FF0000"/>
          <w:u w:val="single"/>
        </w:rPr>
        <w:t>0</w:t>
      </w:r>
      <w:r w:rsidR="00A65EF5" w:rsidRPr="00D90265">
        <w:rPr>
          <w:strike/>
          <w:color w:val="FF0000"/>
          <w:u w:val="single"/>
        </w:rPr>
        <w:t>-1:15</w:t>
      </w:r>
      <w:r w:rsidR="00D90265">
        <w:rPr>
          <w:color w:val="FF0000"/>
          <w:u w:val="single"/>
        </w:rPr>
        <w:t xml:space="preserve"> 12:10-12:55</w:t>
      </w:r>
      <w:r>
        <w:rPr>
          <w:u w:val="single"/>
        </w:rPr>
        <w:t>)</w:t>
      </w:r>
    </w:p>
    <w:p w14:paraId="5F0753DC" w14:textId="034B28A5" w:rsidR="00032681" w:rsidRPr="00032681" w:rsidRDefault="00032681" w:rsidP="00032681">
      <w:pPr>
        <w:pStyle w:val="ListSubhead1"/>
        <w:numPr>
          <w:ilvl w:val="0"/>
          <w:numId w:val="7"/>
        </w:numPr>
        <w:spacing w:after="120"/>
        <w:rPr>
          <w:b w:val="0"/>
        </w:rPr>
      </w:pPr>
      <w:r w:rsidRPr="00032681">
        <w:rPr>
          <w:b w:val="0"/>
        </w:rPr>
        <w:t xml:space="preserve">Chris Moran will review proposed revisions to Manual 01 Attachment F: Control Center and Data Exchange Requirements (MOC Remote Operations) related to Exceptional Circumstances outside of COVID-19. The committee </w:t>
      </w:r>
      <w:proofErr w:type="gramStart"/>
      <w:r w:rsidRPr="00032681">
        <w:rPr>
          <w:b w:val="0"/>
        </w:rPr>
        <w:t>will be asked</w:t>
      </w:r>
      <w:proofErr w:type="gramEnd"/>
      <w:r w:rsidRPr="00032681">
        <w:rPr>
          <w:b w:val="0"/>
        </w:rPr>
        <w:t xml:space="preserve"> to endorse the proposed revisions at its next meeting. </w:t>
      </w:r>
    </w:p>
    <w:p w14:paraId="0763C719" w14:textId="2F941571" w:rsidR="00DF1F41" w:rsidRPr="00032681" w:rsidRDefault="00DF1F41" w:rsidP="00032681">
      <w:pPr>
        <w:pStyle w:val="ListSubhead1"/>
        <w:numPr>
          <w:ilvl w:val="0"/>
          <w:numId w:val="7"/>
        </w:numPr>
        <w:spacing w:after="120"/>
        <w:rPr>
          <w:b w:val="0"/>
        </w:rPr>
      </w:pPr>
      <w:r w:rsidRPr="00032681">
        <w:rPr>
          <w:b w:val="0"/>
        </w:rPr>
        <w:t xml:space="preserve">Lagy Mathew will review proposed revisions to Manual 3: Transmission Operations resulting from its periodic review. The committee </w:t>
      </w:r>
      <w:proofErr w:type="gramStart"/>
      <w:r w:rsidRPr="00032681">
        <w:rPr>
          <w:b w:val="0"/>
        </w:rPr>
        <w:t>will be asked</w:t>
      </w:r>
      <w:proofErr w:type="gramEnd"/>
      <w:r w:rsidRPr="00032681">
        <w:rPr>
          <w:b w:val="0"/>
        </w:rPr>
        <w:t xml:space="preserve"> to endorse the proposed revisions at its next meeting. </w:t>
      </w:r>
    </w:p>
    <w:p w14:paraId="290173DD" w14:textId="28EE4D75" w:rsidR="00DF1F41" w:rsidRPr="00DF1F41" w:rsidRDefault="00DF1F41" w:rsidP="004A29AD">
      <w:pPr>
        <w:pStyle w:val="ListSubhead1"/>
        <w:numPr>
          <w:ilvl w:val="0"/>
          <w:numId w:val="7"/>
        </w:numPr>
        <w:spacing w:after="120"/>
        <w:rPr>
          <w:b w:val="0"/>
        </w:rPr>
      </w:pPr>
      <w:r w:rsidRPr="00DF1F41">
        <w:rPr>
          <w:b w:val="0"/>
        </w:rPr>
        <w:t xml:space="preserve">Brian Oakes will review proposed revisions to Manual 13: Emergency Operations resulting from its periodic review. The committee </w:t>
      </w:r>
      <w:proofErr w:type="gramStart"/>
      <w:r w:rsidRPr="00DF1F41">
        <w:rPr>
          <w:b w:val="0"/>
        </w:rPr>
        <w:t>will be asked</w:t>
      </w:r>
      <w:proofErr w:type="gramEnd"/>
      <w:r w:rsidRPr="00DF1F41">
        <w:rPr>
          <w:b w:val="0"/>
        </w:rPr>
        <w:t xml:space="preserve"> to endorse the </w:t>
      </w:r>
      <w:r>
        <w:rPr>
          <w:b w:val="0"/>
        </w:rPr>
        <w:t>proposed</w:t>
      </w:r>
      <w:r w:rsidRPr="00DF1F41">
        <w:rPr>
          <w:b w:val="0"/>
        </w:rPr>
        <w:t xml:space="preserve"> revisions at its next meeting.</w:t>
      </w:r>
    </w:p>
    <w:p w14:paraId="25C36BBD" w14:textId="4F4257F8" w:rsidR="0083182E" w:rsidRPr="0083182E" w:rsidRDefault="0083182E" w:rsidP="004A29AD">
      <w:pPr>
        <w:pStyle w:val="ListSubhead1"/>
        <w:numPr>
          <w:ilvl w:val="0"/>
          <w:numId w:val="7"/>
        </w:numPr>
        <w:spacing w:after="120"/>
        <w:rPr>
          <w:b w:val="0"/>
        </w:rPr>
      </w:pPr>
      <w:r w:rsidRPr="0083182E">
        <w:rPr>
          <w:b w:val="0"/>
        </w:rPr>
        <w:t xml:space="preserve">Joseph Hay will review proposed revisions to Manual 14F: Competitive Planning Process addressing changes to the proposal fee structure to conform to the PJM Operating Agreement. The committee </w:t>
      </w:r>
      <w:proofErr w:type="gramStart"/>
      <w:r w:rsidRPr="0083182E">
        <w:rPr>
          <w:b w:val="0"/>
        </w:rPr>
        <w:t>will be asked</w:t>
      </w:r>
      <w:proofErr w:type="gramEnd"/>
      <w:r w:rsidRPr="0083182E">
        <w:rPr>
          <w:b w:val="0"/>
        </w:rPr>
        <w:t xml:space="preserve"> to endorse the </w:t>
      </w:r>
      <w:r w:rsidR="00DF1F41">
        <w:rPr>
          <w:b w:val="0"/>
        </w:rPr>
        <w:t>proposed</w:t>
      </w:r>
      <w:r w:rsidRPr="0083182E">
        <w:rPr>
          <w:b w:val="0"/>
        </w:rPr>
        <w:t xml:space="preserve"> revisions at its next meeting.</w:t>
      </w:r>
    </w:p>
    <w:p w14:paraId="7EEA8D6D" w14:textId="6A298903" w:rsidR="000F3369" w:rsidRDefault="0083182E" w:rsidP="004A29AD">
      <w:pPr>
        <w:pStyle w:val="ListSubhead1"/>
        <w:numPr>
          <w:ilvl w:val="0"/>
          <w:numId w:val="7"/>
        </w:numPr>
        <w:spacing w:after="120"/>
        <w:rPr>
          <w:b w:val="0"/>
        </w:rPr>
      </w:pPr>
      <w:r>
        <w:rPr>
          <w:b w:val="0"/>
        </w:rPr>
        <w:t xml:space="preserve">Johns Reynolds will review proposed revisions to Manual 19: Load Forecasting and Analysis resulting from its biennial review. The committee </w:t>
      </w:r>
      <w:proofErr w:type="gramStart"/>
      <w:r>
        <w:rPr>
          <w:b w:val="0"/>
        </w:rPr>
        <w:t>will be asked</w:t>
      </w:r>
      <w:proofErr w:type="gramEnd"/>
      <w:r>
        <w:rPr>
          <w:b w:val="0"/>
        </w:rPr>
        <w:t xml:space="preserve"> to endorse the </w:t>
      </w:r>
      <w:r w:rsidR="00DF1F41">
        <w:rPr>
          <w:b w:val="0"/>
        </w:rPr>
        <w:t>proposed</w:t>
      </w:r>
      <w:r>
        <w:rPr>
          <w:b w:val="0"/>
        </w:rPr>
        <w:t xml:space="preserve"> revisions at its next meeting.   </w:t>
      </w:r>
    </w:p>
    <w:p w14:paraId="27B2E4CE" w14:textId="22026523" w:rsidR="001221FE" w:rsidRPr="0043183F" w:rsidRDefault="001221FE" w:rsidP="001221FE">
      <w:pPr>
        <w:pStyle w:val="PrimaryHeading"/>
      </w:pPr>
      <w:r>
        <w:t xml:space="preserve">Future Agenda Items </w:t>
      </w:r>
      <w:r w:rsidR="00852395">
        <w:t>(</w:t>
      </w:r>
      <w:r w:rsidR="00E94241" w:rsidRPr="00D90265">
        <w:rPr>
          <w:strike/>
          <w:color w:val="FF0000"/>
        </w:rPr>
        <w:t>1:1</w:t>
      </w:r>
      <w:r w:rsidR="0090315C" w:rsidRPr="00D90265">
        <w:rPr>
          <w:strike/>
          <w:color w:val="FF0000"/>
        </w:rPr>
        <w:t>5</w:t>
      </w:r>
      <w:r w:rsidR="00D90265">
        <w:t xml:space="preserve"> </w:t>
      </w:r>
      <w:r w:rsidR="00D90265" w:rsidRPr="00D90265">
        <w:rPr>
          <w:color w:val="FF0000"/>
        </w:rPr>
        <w:t>12:55</w:t>
      </w:r>
      <w:r w:rsidR="005E7AED">
        <w:t>)</w:t>
      </w:r>
    </w:p>
    <w:p w14:paraId="15006D35" w14:textId="77777777" w:rsidR="00CE3EAD" w:rsidRDefault="00CE3EAD"/>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180"/>
        <w:gridCol w:w="315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6D569D" w14:paraId="2FD24CA5" w14:textId="77777777" w:rsidTr="0038430E">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351A2BA" w14:textId="77777777" w:rsidR="0043183F" w:rsidRPr="0043183F" w:rsidRDefault="0043183F" w:rsidP="009D7613">
            <w:pPr>
              <w:pStyle w:val="DisclaimerHeading"/>
              <w:spacing w:before="40" w:after="40" w:line="220" w:lineRule="exact"/>
              <w:jc w:val="left"/>
              <w:rPr>
                <w:b w:val="0"/>
                <w:i w:val="0"/>
                <w:color w:val="auto"/>
                <w:sz w:val="18"/>
                <w:szCs w:val="18"/>
              </w:rPr>
            </w:pPr>
            <w:r>
              <w:rPr>
                <w:b w:val="0"/>
                <w:i w:val="0"/>
                <w:color w:val="auto"/>
                <w:sz w:val="18"/>
                <w:szCs w:val="18"/>
              </w:rPr>
              <w:t xml:space="preserve">November 17, 2021 </w:t>
            </w:r>
          </w:p>
        </w:tc>
        <w:tc>
          <w:tcPr>
            <w:tcW w:w="900" w:type="dxa"/>
            <w:gridSpan w:val="2"/>
            <w:tcBorders>
              <w:top w:val="single" w:sz="4" w:space="0" w:color="auto"/>
              <w:left w:val="single" w:sz="4" w:space="0" w:color="auto"/>
              <w:bottom w:val="single" w:sz="4" w:space="0" w:color="auto"/>
              <w:right w:val="single" w:sz="8" w:space="0" w:color="auto"/>
            </w:tcBorders>
          </w:tcPr>
          <w:p w14:paraId="5DDC985A"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bottom w:val="single" w:sz="4" w:space="0" w:color="auto"/>
              <w:right w:val="single" w:sz="8" w:space="0" w:color="auto"/>
            </w:tcBorders>
          </w:tcPr>
          <w:p w14:paraId="72CDAC47" w14:textId="77777777" w:rsidR="006D569D" w:rsidRPr="0043183F" w:rsidRDefault="0043183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43183F">
              <w:rPr>
                <w:b w:val="0"/>
                <w:color w:val="auto"/>
                <w:sz w:val="18"/>
                <w:szCs w:val="18"/>
              </w:rPr>
              <w:t>WebEx</w:t>
            </w:r>
          </w:p>
        </w:tc>
        <w:tc>
          <w:tcPr>
            <w:tcW w:w="1890" w:type="dxa"/>
            <w:tcBorders>
              <w:top w:val="single" w:sz="4" w:space="0" w:color="auto"/>
              <w:left w:val="single" w:sz="4" w:space="0" w:color="auto"/>
              <w:bottom w:val="single" w:sz="4" w:space="0" w:color="auto"/>
              <w:right w:val="single" w:sz="4" w:space="0" w:color="auto"/>
            </w:tcBorders>
          </w:tcPr>
          <w:p w14:paraId="57571C19"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5, 2021 </w:t>
            </w:r>
          </w:p>
        </w:tc>
        <w:tc>
          <w:tcPr>
            <w:tcW w:w="1635" w:type="dxa"/>
            <w:tcBorders>
              <w:top w:val="single" w:sz="4" w:space="0" w:color="auto"/>
              <w:left w:val="single" w:sz="4" w:space="0" w:color="auto"/>
              <w:bottom w:val="single" w:sz="4" w:space="0" w:color="auto"/>
              <w:right w:val="single" w:sz="4" w:space="0" w:color="auto"/>
            </w:tcBorders>
          </w:tcPr>
          <w:p w14:paraId="43DDD21C" w14:textId="77777777" w:rsidR="006D569D" w:rsidRPr="0043183F" w:rsidRDefault="0038430E"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10, 2021 </w:t>
            </w:r>
          </w:p>
        </w:tc>
      </w:tr>
      <w:tr w:rsidR="0043183F" w:rsidRPr="0043183F" w14:paraId="37AD0B3B" w14:textId="77777777" w:rsidTr="0038430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31D332EE" w14:textId="77777777" w:rsidR="0043183F" w:rsidRDefault="0043183F" w:rsidP="0043183F">
            <w:pPr>
              <w:pStyle w:val="DisclaimerHeading"/>
              <w:spacing w:before="40" w:after="40" w:line="220" w:lineRule="exact"/>
              <w:jc w:val="left"/>
              <w:rPr>
                <w:b w:val="0"/>
                <w:i w:val="0"/>
                <w:color w:val="auto"/>
                <w:sz w:val="18"/>
                <w:szCs w:val="18"/>
              </w:rPr>
            </w:pPr>
            <w:r>
              <w:rPr>
                <w:b w:val="0"/>
                <w:i w:val="0"/>
                <w:color w:val="auto"/>
                <w:sz w:val="18"/>
                <w:szCs w:val="18"/>
              </w:rPr>
              <w:t>December 15, 2021</w:t>
            </w:r>
          </w:p>
        </w:tc>
        <w:tc>
          <w:tcPr>
            <w:tcW w:w="900" w:type="dxa"/>
            <w:gridSpan w:val="2"/>
            <w:tcBorders>
              <w:top w:val="single" w:sz="4" w:space="0" w:color="auto"/>
              <w:left w:val="single" w:sz="4" w:space="0" w:color="auto"/>
              <w:right w:val="single" w:sz="8" w:space="0" w:color="auto"/>
            </w:tcBorders>
          </w:tcPr>
          <w:p w14:paraId="0E5597E6" w14:textId="77777777" w:rsidR="0043183F"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43183F">
              <w:rPr>
                <w:b w:val="0"/>
                <w:color w:val="auto"/>
                <w:sz w:val="18"/>
                <w:szCs w:val="18"/>
              </w:rPr>
              <w:t>9:00 a.m</w:t>
            </w:r>
            <w:r w:rsidR="00B322B8">
              <w:rPr>
                <w:b w:val="0"/>
                <w:color w:val="auto"/>
                <w:sz w:val="18"/>
                <w:szCs w:val="18"/>
              </w:rPr>
              <w:t>.</w:t>
            </w:r>
          </w:p>
        </w:tc>
        <w:tc>
          <w:tcPr>
            <w:tcW w:w="3150" w:type="dxa"/>
            <w:tcBorders>
              <w:top w:val="single" w:sz="4" w:space="0" w:color="auto"/>
              <w:left w:val="single" w:sz="8" w:space="0" w:color="auto"/>
              <w:right w:val="single" w:sz="8" w:space="0" w:color="auto"/>
            </w:tcBorders>
          </w:tcPr>
          <w:p w14:paraId="04B11851" w14:textId="77777777" w:rsidR="0043183F" w:rsidRPr="0043183F" w:rsidRDefault="0043183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43183F">
              <w:rPr>
                <w:b w:val="0"/>
                <w:color w:val="auto"/>
                <w:sz w:val="18"/>
                <w:szCs w:val="18"/>
              </w:rPr>
              <w:t>WebEx</w:t>
            </w:r>
          </w:p>
        </w:tc>
        <w:tc>
          <w:tcPr>
            <w:tcW w:w="1890" w:type="dxa"/>
            <w:tcBorders>
              <w:top w:val="single" w:sz="4" w:space="0" w:color="auto"/>
              <w:left w:val="single" w:sz="4" w:space="0" w:color="auto"/>
              <w:right w:val="single" w:sz="4" w:space="0" w:color="auto"/>
            </w:tcBorders>
          </w:tcPr>
          <w:p w14:paraId="18FE9306" w14:textId="77777777" w:rsidR="0043183F" w:rsidRPr="0038430E"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December 3, 2021 </w:t>
            </w:r>
          </w:p>
        </w:tc>
        <w:tc>
          <w:tcPr>
            <w:tcW w:w="1635" w:type="dxa"/>
            <w:tcBorders>
              <w:top w:val="single" w:sz="4" w:space="0" w:color="auto"/>
              <w:left w:val="single" w:sz="4" w:space="0" w:color="auto"/>
              <w:right w:val="single" w:sz="4" w:space="0" w:color="auto"/>
            </w:tcBorders>
          </w:tcPr>
          <w:p w14:paraId="795B1E79" w14:textId="77777777" w:rsidR="0043183F" w:rsidRPr="0038430E" w:rsidRDefault="0038430E"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December 8, 2021</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327F8ECB"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lastRenderedPageBreak/>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0DF95" w14:textId="77777777" w:rsidR="00293439" w:rsidRDefault="00293439" w:rsidP="00B62597">
      <w:pPr>
        <w:spacing w:after="0" w:line="240" w:lineRule="auto"/>
      </w:pPr>
      <w:r>
        <w:separator/>
      </w:r>
    </w:p>
  </w:endnote>
  <w:endnote w:type="continuationSeparator" w:id="0">
    <w:p w14:paraId="4F88C3E0" w14:textId="77777777" w:rsidR="00293439" w:rsidRDefault="00293439"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3135C1E-7D7F-4548-8409-C8611BD05E52}"/>
    <w:embedBold r:id="rId2" w:fontKey="{A89F0308-8CF0-4F0E-AFA1-20DC577F2688}"/>
    <w:embedItalic r:id="rId3" w:fontKey="{BBFD25E5-1380-4B45-8F4A-6F8753567FC3}"/>
  </w:font>
  <w:font w:name="Arial Narrow">
    <w:panose1 w:val="020B0606020202030204"/>
    <w:charset w:val="00"/>
    <w:family w:val="swiss"/>
    <w:pitch w:val="variable"/>
    <w:sig w:usb0="00000287" w:usb1="00000800" w:usb2="00000000" w:usb3="00000000" w:csb0="0000009F" w:csb1="00000000"/>
    <w:embedRegular r:id="rId4" w:fontKey="{33DCF6D2-D337-4953-8F5A-FE3D8DD2CAB1}"/>
    <w:embedBold r:id="rId5" w:fontKey="{34A3AF45-545E-479F-B39D-6A8B8F5FA8F3}"/>
    <w:embedItalic r:id="rId6" w:fontKey="{BF1580F9-2662-4946-BAAD-80F62EA7E43C}"/>
    <w:embedBoldItalic r:id="rId7" w:fontKey="{0426B6CA-915B-433F-B073-2E2118D5B846}"/>
  </w:font>
  <w:font w:name="Tahoma">
    <w:panose1 w:val="020B0604030504040204"/>
    <w:charset w:val="00"/>
    <w:family w:val="swiss"/>
    <w:pitch w:val="variable"/>
    <w:sig w:usb0="E1002EFF" w:usb1="C000605B" w:usb2="00000029" w:usb3="00000000" w:csb0="000101FF" w:csb1="00000000"/>
    <w:embedRegular r:id="rId8" w:fontKey="{C7562D27-F256-4026-BA18-0E090F82DE5B}"/>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D05D51BE-1A62-4950-B83D-E9554A5801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D90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67132DBA"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D90265">
      <w:rPr>
        <w:rStyle w:val="PageNumber"/>
        <w:noProof/>
      </w:rPr>
      <w:t>1</w:t>
    </w:r>
    <w:r>
      <w:rPr>
        <w:rStyle w:val="PageNumber"/>
      </w:rPr>
      <w:fldChar w:fldCharType="end"/>
    </w:r>
  </w:p>
  <w:bookmarkStart w:id="3" w:name="OLE_LINK1"/>
  <w:p w14:paraId="6D2F262B"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1D544" w14:textId="77777777" w:rsidR="00293439" w:rsidRDefault="00293439" w:rsidP="00B62597">
      <w:pPr>
        <w:spacing w:after="0" w:line="240" w:lineRule="auto"/>
      </w:pPr>
      <w:r>
        <w:separator/>
      </w:r>
    </w:p>
  </w:footnote>
  <w:footnote w:type="continuationSeparator" w:id="0">
    <w:p w14:paraId="1B734F50" w14:textId="77777777" w:rsidR="00293439" w:rsidRDefault="00293439"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5364D309"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E56">
      <w:t>October 1</w:t>
    </w:r>
    <w:r w:rsidR="00323C01">
      <w:t>4</w:t>
    </w:r>
    <w:r w:rsidR="008E1149">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057D8F"/>
    <w:multiLevelType w:val="hybridMultilevel"/>
    <w:tmpl w:val="3426F9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0"/>
  </w:num>
  <w:num w:numId="4">
    <w:abstractNumId w:val="6"/>
  </w:num>
  <w:num w:numId="5">
    <w:abstractNumId w:val="3"/>
  </w:num>
  <w:num w:numId="6">
    <w:abstractNumId w:val="5"/>
  </w:num>
  <w:num w:numId="7">
    <w:abstractNumId w:val="2"/>
  </w:num>
  <w:num w:numId="8">
    <w:abstractNumId w:val="4"/>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15E99"/>
    <w:rsid w:val="0002033B"/>
    <w:rsid w:val="0003099E"/>
    <w:rsid w:val="00032681"/>
    <w:rsid w:val="0004385E"/>
    <w:rsid w:val="00044E15"/>
    <w:rsid w:val="00071484"/>
    <w:rsid w:val="00093660"/>
    <w:rsid w:val="000B0148"/>
    <w:rsid w:val="000B61DB"/>
    <w:rsid w:val="000B679B"/>
    <w:rsid w:val="000C2693"/>
    <w:rsid w:val="000D654E"/>
    <w:rsid w:val="000F3369"/>
    <w:rsid w:val="0010414B"/>
    <w:rsid w:val="00110ED9"/>
    <w:rsid w:val="001221FE"/>
    <w:rsid w:val="00162383"/>
    <w:rsid w:val="00167F29"/>
    <w:rsid w:val="00185450"/>
    <w:rsid w:val="001A0DED"/>
    <w:rsid w:val="001A1B1D"/>
    <w:rsid w:val="001A391F"/>
    <w:rsid w:val="001A6C8B"/>
    <w:rsid w:val="001B2242"/>
    <w:rsid w:val="001B3140"/>
    <w:rsid w:val="001C146F"/>
    <w:rsid w:val="001D3B68"/>
    <w:rsid w:val="001E1EA6"/>
    <w:rsid w:val="001F2831"/>
    <w:rsid w:val="001F6D4F"/>
    <w:rsid w:val="00223E8A"/>
    <w:rsid w:val="002309F3"/>
    <w:rsid w:val="00265FEB"/>
    <w:rsid w:val="00283EB6"/>
    <w:rsid w:val="00291B49"/>
    <w:rsid w:val="00293439"/>
    <w:rsid w:val="002A0070"/>
    <w:rsid w:val="002B2F98"/>
    <w:rsid w:val="002C1B2F"/>
    <w:rsid w:val="002C28D0"/>
    <w:rsid w:val="002E053C"/>
    <w:rsid w:val="002F1A45"/>
    <w:rsid w:val="002F5460"/>
    <w:rsid w:val="002F7396"/>
    <w:rsid w:val="00305238"/>
    <w:rsid w:val="00306394"/>
    <w:rsid w:val="00306E11"/>
    <w:rsid w:val="003111B0"/>
    <w:rsid w:val="003122CA"/>
    <w:rsid w:val="00323C01"/>
    <w:rsid w:val="00337321"/>
    <w:rsid w:val="003415FC"/>
    <w:rsid w:val="00351124"/>
    <w:rsid w:val="00373ECF"/>
    <w:rsid w:val="0038430E"/>
    <w:rsid w:val="00385BCB"/>
    <w:rsid w:val="00397CC3"/>
    <w:rsid w:val="003A7F54"/>
    <w:rsid w:val="003B0E40"/>
    <w:rsid w:val="003B55E1"/>
    <w:rsid w:val="003B6AE9"/>
    <w:rsid w:val="003D7E5C"/>
    <w:rsid w:val="003E0E49"/>
    <w:rsid w:val="003E1B68"/>
    <w:rsid w:val="003E31B9"/>
    <w:rsid w:val="003E3F4D"/>
    <w:rsid w:val="003E7A73"/>
    <w:rsid w:val="0041425E"/>
    <w:rsid w:val="00417F17"/>
    <w:rsid w:val="0043183F"/>
    <w:rsid w:val="00444717"/>
    <w:rsid w:val="00452AE5"/>
    <w:rsid w:val="00480662"/>
    <w:rsid w:val="004820DE"/>
    <w:rsid w:val="00491490"/>
    <w:rsid w:val="00494B64"/>
    <w:rsid w:val="004969FA"/>
    <w:rsid w:val="004A29AD"/>
    <w:rsid w:val="004C0B94"/>
    <w:rsid w:val="004C1252"/>
    <w:rsid w:val="004C5EDC"/>
    <w:rsid w:val="004C6CA1"/>
    <w:rsid w:val="004D2992"/>
    <w:rsid w:val="004D7CAA"/>
    <w:rsid w:val="004E0C7D"/>
    <w:rsid w:val="00506F9B"/>
    <w:rsid w:val="005108EB"/>
    <w:rsid w:val="00530556"/>
    <w:rsid w:val="005347B2"/>
    <w:rsid w:val="00541DB7"/>
    <w:rsid w:val="00564DEE"/>
    <w:rsid w:val="0057441E"/>
    <w:rsid w:val="0058391D"/>
    <w:rsid w:val="005D0E08"/>
    <w:rsid w:val="005D272F"/>
    <w:rsid w:val="005D64AA"/>
    <w:rsid w:val="005D6D05"/>
    <w:rsid w:val="005E7AED"/>
    <w:rsid w:val="005F61FC"/>
    <w:rsid w:val="00602967"/>
    <w:rsid w:val="00605127"/>
    <w:rsid w:val="00606C3C"/>
    <w:rsid w:val="00614DF4"/>
    <w:rsid w:val="00620040"/>
    <w:rsid w:val="00621963"/>
    <w:rsid w:val="00626A57"/>
    <w:rsid w:val="006307FB"/>
    <w:rsid w:val="00632525"/>
    <w:rsid w:val="00632FFD"/>
    <w:rsid w:val="006342C5"/>
    <w:rsid w:val="006450B8"/>
    <w:rsid w:val="00670B91"/>
    <w:rsid w:val="006753C3"/>
    <w:rsid w:val="00685F3B"/>
    <w:rsid w:val="00697CAC"/>
    <w:rsid w:val="006A49D2"/>
    <w:rsid w:val="006B376E"/>
    <w:rsid w:val="006B446B"/>
    <w:rsid w:val="006B7038"/>
    <w:rsid w:val="006C1DA6"/>
    <w:rsid w:val="006C472C"/>
    <w:rsid w:val="006D569D"/>
    <w:rsid w:val="006E57BF"/>
    <w:rsid w:val="006F5207"/>
    <w:rsid w:val="00712CAA"/>
    <w:rsid w:val="00713451"/>
    <w:rsid w:val="00716A8B"/>
    <w:rsid w:val="007268E2"/>
    <w:rsid w:val="007436B1"/>
    <w:rsid w:val="00744593"/>
    <w:rsid w:val="00751A32"/>
    <w:rsid w:val="00754C6D"/>
    <w:rsid w:val="00755096"/>
    <w:rsid w:val="007963E2"/>
    <w:rsid w:val="007A34A3"/>
    <w:rsid w:val="007B3881"/>
    <w:rsid w:val="007B6629"/>
    <w:rsid w:val="007F0D6D"/>
    <w:rsid w:val="00814FE8"/>
    <w:rsid w:val="0081680A"/>
    <w:rsid w:val="0083182E"/>
    <w:rsid w:val="00835835"/>
    <w:rsid w:val="00837B12"/>
    <w:rsid w:val="00852395"/>
    <w:rsid w:val="00852505"/>
    <w:rsid w:val="00856DF8"/>
    <w:rsid w:val="00860E4C"/>
    <w:rsid w:val="008713CF"/>
    <w:rsid w:val="00882652"/>
    <w:rsid w:val="0088561C"/>
    <w:rsid w:val="00895F08"/>
    <w:rsid w:val="008A1968"/>
    <w:rsid w:val="008A4C2C"/>
    <w:rsid w:val="008C1866"/>
    <w:rsid w:val="008E1149"/>
    <w:rsid w:val="008E1951"/>
    <w:rsid w:val="008E52E1"/>
    <w:rsid w:val="008F1059"/>
    <w:rsid w:val="008F25E9"/>
    <w:rsid w:val="0090315C"/>
    <w:rsid w:val="009031A5"/>
    <w:rsid w:val="009032A5"/>
    <w:rsid w:val="009069FE"/>
    <w:rsid w:val="009124DE"/>
    <w:rsid w:val="009127E5"/>
    <w:rsid w:val="00917386"/>
    <w:rsid w:val="00932B6C"/>
    <w:rsid w:val="00932EC6"/>
    <w:rsid w:val="00933836"/>
    <w:rsid w:val="009346EB"/>
    <w:rsid w:val="00937405"/>
    <w:rsid w:val="00940EB5"/>
    <w:rsid w:val="00946923"/>
    <w:rsid w:val="009514B2"/>
    <w:rsid w:val="00960B73"/>
    <w:rsid w:val="00980507"/>
    <w:rsid w:val="009826F0"/>
    <w:rsid w:val="009A5430"/>
    <w:rsid w:val="009C5AAD"/>
    <w:rsid w:val="009E2C15"/>
    <w:rsid w:val="009F1A60"/>
    <w:rsid w:val="009F52D5"/>
    <w:rsid w:val="00A0415B"/>
    <w:rsid w:val="00A05391"/>
    <w:rsid w:val="00A06E07"/>
    <w:rsid w:val="00A23110"/>
    <w:rsid w:val="00A248C0"/>
    <w:rsid w:val="00A317A9"/>
    <w:rsid w:val="00A3460D"/>
    <w:rsid w:val="00A43022"/>
    <w:rsid w:val="00A5635C"/>
    <w:rsid w:val="00A65EF5"/>
    <w:rsid w:val="00A67272"/>
    <w:rsid w:val="00A82517"/>
    <w:rsid w:val="00A8751B"/>
    <w:rsid w:val="00A93B09"/>
    <w:rsid w:val="00A944B5"/>
    <w:rsid w:val="00AA15BB"/>
    <w:rsid w:val="00AA6CFA"/>
    <w:rsid w:val="00AA6D11"/>
    <w:rsid w:val="00AB64C5"/>
    <w:rsid w:val="00AB7D8B"/>
    <w:rsid w:val="00AD11FE"/>
    <w:rsid w:val="00B0726B"/>
    <w:rsid w:val="00B16508"/>
    <w:rsid w:val="00B16D95"/>
    <w:rsid w:val="00B20316"/>
    <w:rsid w:val="00B322B8"/>
    <w:rsid w:val="00B34E3C"/>
    <w:rsid w:val="00B34F65"/>
    <w:rsid w:val="00B36B61"/>
    <w:rsid w:val="00B56319"/>
    <w:rsid w:val="00B56AFC"/>
    <w:rsid w:val="00B62597"/>
    <w:rsid w:val="00B652DB"/>
    <w:rsid w:val="00B74AD0"/>
    <w:rsid w:val="00B877FF"/>
    <w:rsid w:val="00B944A1"/>
    <w:rsid w:val="00BA6146"/>
    <w:rsid w:val="00BB531B"/>
    <w:rsid w:val="00BC1BD6"/>
    <w:rsid w:val="00BC29C9"/>
    <w:rsid w:val="00BE73BF"/>
    <w:rsid w:val="00BE7492"/>
    <w:rsid w:val="00BF331B"/>
    <w:rsid w:val="00BF6F0E"/>
    <w:rsid w:val="00C04BB1"/>
    <w:rsid w:val="00C0694E"/>
    <w:rsid w:val="00C15C3E"/>
    <w:rsid w:val="00C20CCB"/>
    <w:rsid w:val="00C374C8"/>
    <w:rsid w:val="00C439EC"/>
    <w:rsid w:val="00C51AB6"/>
    <w:rsid w:val="00C66F48"/>
    <w:rsid w:val="00C72168"/>
    <w:rsid w:val="00C74AA7"/>
    <w:rsid w:val="00C8675C"/>
    <w:rsid w:val="00C86E08"/>
    <w:rsid w:val="00CA49B9"/>
    <w:rsid w:val="00CB287A"/>
    <w:rsid w:val="00CB51E7"/>
    <w:rsid w:val="00CC1B47"/>
    <w:rsid w:val="00CD227C"/>
    <w:rsid w:val="00CD403B"/>
    <w:rsid w:val="00CE3EAD"/>
    <w:rsid w:val="00CE5310"/>
    <w:rsid w:val="00D04581"/>
    <w:rsid w:val="00D12691"/>
    <w:rsid w:val="00D136EA"/>
    <w:rsid w:val="00D251ED"/>
    <w:rsid w:val="00D27D6F"/>
    <w:rsid w:val="00D32E6F"/>
    <w:rsid w:val="00D3469E"/>
    <w:rsid w:val="00D47E0F"/>
    <w:rsid w:val="00D51AE9"/>
    <w:rsid w:val="00D60E56"/>
    <w:rsid w:val="00D63186"/>
    <w:rsid w:val="00D6776C"/>
    <w:rsid w:val="00D71807"/>
    <w:rsid w:val="00D73478"/>
    <w:rsid w:val="00D81B40"/>
    <w:rsid w:val="00D9010F"/>
    <w:rsid w:val="00D90265"/>
    <w:rsid w:val="00D91C4E"/>
    <w:rsid w:val="00D95949"/>
    <w:rsid w:val="00DA23DE"/>
    <w:rsid w:val="00DA455D"/>
    <w:rsid w:val="00DA65F1"/>
    <w:rsid w:val="00DB21B9"/>
    <w:rsid w:val="00DB29E9"/>
    <w:rsid w:val="00DC387F"/>
    <w:rsid w:val="00DC5D5E"/>
    <w:rsid w:val="00DE2D6A"/>
    <w:rsid w:val="00DE34CF"/>
    <w:rsid w:val="00DF1F41"/>
    <w:rsid w:val="00E01E4B"/>
    <w:rsid w:val="00E020FE"/>
    <w:rsid w:val="00E027CF"/>
    <w:rsid w:val="00E1202F"/>
    <w:rsid w:val="00E15F1C"/>
    <w:rsid w:val="00E1605D"/>
    <w:rsid w:val="00E20CDB"/>
    <w:rsid w:val="00E214F7"/>
    <w:rsid w:val="00E31ED6"/>
    <w:rsid w:val="00E47CCB"/>
    <w:rsid w:val="00E528E1"/>
    <w:rsid w:val="00E56934"/>
    <w:rsid w:val="00E579F6"/>
    <w:rsid w:val="00E57CBE"/>
    <w:rsid w:val="00E60605"/>
    <w:rsid w:val="00E84B8B"/>
    <w:rsid w:val="00E94241"/>
    <w:rsid w:val="00E96E8D"/>
    <w:rsid w:val="00EA1452"/>
    <w:rsid w:val="00EA699E"/>
    <w:rsid w:val="00EB5AE7"/>
    <w:rsid w:val="00EB68B0"/>
    <w:rsid w:val="00EC0A23"/>
    <w:rsid w:val="00EC1CCF"/>
    <w:rsid w:val="00EC4B38"/>
    <w:rsid w:val="00EE329C"/>
    <w:rsid w:val="00EE6A53"/>
    <w:rsid w:val="00EF6EE8"/>
    <w:rsid w:val="00F0296A"/>
    <w:rsid w:val="00F11F9F"/>
    <w:rsid w:val="00F14A9B"/>
    <w:rsid w:val="00F15DE2"/>
    <w:rsid w:val="00F17AB2"/>
    <w:rsid w:val="00F339E5"/>
    <w:rsid w:val="00F40883"/>
    <w:rsid w:val="00F4190F"/>
    <w:rsid w:val="00F43608"/>
    <w:rsid w:val="00F43971"/>
    <w:rsid w:val="00F77562"/>
    <w:rsid w:val="00FA170E"/>
    <w:rsid w:val="00FB3ECC"/>
    <w:rsid w:val="00FC2B9A"/>
    <w:rsid w:val="00FC2CA5"/>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semiHidden/>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semiHidden/>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f12489e0-3197-4e1a-acdd-1bc5d5a2016c" TargetMode="External"/><Relationship Id="rId13" Type="http://schemas.openxmlformats.org/officeDocument/2006/relationships/image" Target="media/image1.png"/><Relationship Id="rId18" Type="http://schemas.openxmlformats.org/officeDocument/2006/relationships/hyperlink" Target="https://www.pjm.com/committees-and-groups/committees/form-facilitator-feedback.asp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83fce36d-af05-4ed7-8231-ee8f41c74e0c"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8f567a45-cd61-4d1c-97dd-cc2d3bd772e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arn.pjm.com/" TargetMode="External"/><Relationship Id="rId23" Type="http://schemas.openxmlformats.org/officeDocument/2006/relationships/footer" Target="footer2.xml"/><Relationship Id="rId10" Type="http://schemas.openxmlformats.org/officeDocument/2006/relationships/hyperlink" Target="https://www.pjm.com/committees-and-groups/issue-tracking/issue-tracking-details.aspx?Issue=3423b18c-59c2-49dd-84c5-af42b1ba0256"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38674ff9-a78e-4b7d-b8ab-96d05bd7ef21" TargetMode="External"/><Relationship Id="rId14" Type="http://schemas.openxmlformats.org/officeDocument/2006/relationships/hyperlink" Target="https://www.pjm.com/committees-and-groups/committees/form-facilitator-feedback.asp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E764D-8288-420C-BBCF-D386E9D8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209</TotalTime>
  <Pages>4</Pages>
  <Words>1289</Words>
  <Characters>7353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18</cp:revision>
  <cp:lastPrinted>2015-02-05T19:57:00Z</cp:lastPrinted>
  <dcterms:created xsi:type="dcterms:W3CDTF">2021-10-11T14:43:00Z</dcterms:created>
  <dcterms:modified xsi:type="dcterms:W3CDTF">2021-10-14T18:35:00Z</dcterms:modified>
</cp:coreProperties>
</file>